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A66FFE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r w:rsidR="00A66FFE">
              <w:rPr>
                <w:sz w:val="24"/>
              </w:rPr>
              <w:t xml:space="preserve">Операции </w:t>
            </w:r>
            <w:r w:rsidR="008A11FB" w:rsidRPr="008A11FB">
              <w:rPr>
                <w:sz w:val="24"/>
              </w:rPr>
              <w:t>с</w:t>
            </w:r>
            <w:r w:rsidR="00A66FFE">
              <w:rPr>
                <w:sz w:val="24"/>
              </w:rPr>
              <w:t xml:space="preserve"> нейрохирургической навигацией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4B50A5">
              <w:rPr>
                <w:sz w:val="24"/>
              </w:rPr>
              <w:t>0</w:t>
            </w:r>
            <w:r w:rsidR="008A11FB" w:rsidRPr="008A11FB">
              <w:rPr>
                <w:sz w:val="24"/>
              </w:rPr>
              <w:t>3</w:t>
            </w:r>
            <w:r w:rsidR="00E72C25" w:rsidRPr="007A1202">
              <w:rPr>
                <w:sz w:val="24"/>
              </w:rPr>
              <w:t>.</w:t>
            </w:r>
            <w:r w:rsidR="008A11FB" w:rsidRPr="008A11FB">
              <w:rPr>
                <w:sz w:val="24"/>
              </w:rPr>
              <w:t>799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E77D2" w:rsidRDefault="008A11FB" w:rsidP="00DB5A2A">
            <w:pPr>
              <w:jc w:val="both"/>
              <w:rPr>
                <w:sz w:val="24"/>
              </w:rPr>
            </w:pPr>
            <w:proofErr w:type="spellStart"/>
            <w:r w:rsidRPr="008A11FB">
              <w:rPr>
                <w:sz w:val="24"/>
                <w:szCs w:val="24"/>
                <w:lang w:val="en-US"/>
              </w:rPr>
              <w:t>Опухоли</w:t>
            </w:r>
            <w:proofErr w:type="spellEnd"/>
            <w:r w:rsidRPr="008A11F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11FB">
              <w:rPr>
                <w:sz w:val="24"/>
                <w:szCs w:val="24"/>
                <w:lang w:val="en-US"/>
              </w:rPr>
              <w:t>головного</w:t>
            </w:r>
            <w:proofErr w:type="spellEnd"/>
            <w:r w:rsidRPr="008A11F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A11FB">
              <w:rPr>
                <w:sz w:val="24"/>
                <w:szCs w:val="24"/>
                <w:lang w:val="en-US"/>
              </w:rPr>
              <w:t>мозга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80BB3" w:rsidRDefault="00586D7E" w:rsidP="00780BB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Проведение нейроонкологических операций включает максимальную резекцию опухоли с минимальным риском функциональных осложнений, при этом особую сложность представляет определение границ внутримозговых опухолей. С этой целью используется </w:t>
            </w:r>
            <w:proofErr w:type="spellStart"/>
            <w:r>
              <w:rPr>
                <w:sz w:val="24"/>
              </w:rPr>
              <w:t>нейронавигация</w:t>
            </w:r>
            <w:proofErr w:type="spellEnd"/>
            <w:r w:rsidR="00780BB3">
              <w:rPr>
                <w:sz w:val="24"/>
              </w:rPr>
              <w:t xml:space="preserve"> - </w:t>
            </w:r>
            <w:r>
              <w:rPr>
                <w:sz w:val="24"/>
              </w:rPr>
              <w:t xml:space="preserve"> </w:t>
            </w:r>
            <w:r w:rsidR="00780BB3" w:rsidRPr="00780BB3">
              <w:rPr>
                <w:sz w:val="24"/>
              </w:rPr>
              <w:t>использование различных технологий для осуществления прецизионной локал</w:t>
            </w:r>
            <w:r w:rsidR="007161C1">
              <w:rPr>
                <w:sz w:val="24"/>
              </w:rPr>
              <w:t>изации цели во время операции</w:t>
            </w:r>
            <w:r w:rsidR="00F20BDD" w:rsidRPr="00F20BDD">
              <w:rPr>
                <w:sz w:val="24"/>
              </w:rPr>
              <w:t xml:space="preserve">. </w:t>
            </w:r>
          </w:p>
          <w:p w:rsidR="00FD6FAD" w:rsidRPr="005F3154" w:rsidRDefault="00FD6FAD" w:rsidP="009E278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FD6FAD">
              <w:rPr>
                <w:sz w:val="24"/>
              </w:rPr>
              <w:t>Перед операцией пациент проходит КТ и МРТ-исследование, позволяющ</w:t>
            </w:r>
            <w:r>
              <w:rPr>
                <w:sz w:val="24"/>
              </w:rPr>
              <w:t>ие</w:t>
            </w:r>
            <w:r w:rsidRPr="00FD6FAD">
              <w:rPr>
                <w:sz w:val="24"/>
              </w:rPr>
              <w:t xml:space="preserve"> использовать результаты сканирования во время операции. В операционной данные КТ и МРТ вводятся в компьютер, подсоединенный к системе камер инфракрасного или электромагнитного излучения. Хирург во время операции дотрагивается до различных участков мозга инструментами со встроенными сенсорами, таким образом посылая в компьютер данные о местонахождении кончика инструмента в пространстве. Компьютер накладывает полученную информацию на МРТ изображение мозга, демонстрируя хирургу точное положение инструмента в тканях мозга.</w:t>
            </w:r>
            <w:r>
              <w:t xml:space="preserve"> </w:t>
            </w:r>
            <w:r w:rsidRPr="00FD6FAD">
              <w:rPr>
                <w:sz w:val="24"/>
              </w:rPr>
              <w:t xml:space="preserve">Первый этап навигации — предоперационное планирование, которое заключается в установке виртуальных точек планируемого доступа для предоперационного построения оптимальной траектории к патологическому очагу, а при необходимости – трехмерное построение этого очага. Траектория доступа рассчитывается таким образом, чтобы </w:t>
            </w:r>
            <w:r>
              <w:rPr>
                <w:sz w:val="24"/>
              </w:rPr>
              <w:t xml:space="preserve">исключить </w:t>
            </w:r>
            <w:proofErr w:type="spellStart"/>
            <w:r>
              <w:rPr>
                <w:sz w:val="24"/>
              </w:rPr>
              <w:t>травмирования</w:t>
            </w:r>
            <w:proofErr w:type="spellEnd"/>
            <w:r>
              <w:rPr>
                <w:sz w:val="24"/>
              </w:rPr>
              <w:t xml:space="preserve"> </w:t>
            </w:r>
            <w:r w:rsidRPr="00FD6FAD">
              <w:rPr>
                <w:sz w:val="24"/>
              </w:rPr>
              <w:t>функционально значимы</w:t>
            </w:r>
            <w:r>
              <w:rPr>
                <w:sz w:val="24"/>
              </w:rPr>
              <w:t>х</w:t>
            </w:r>
            <w:r w:rsidRPr="00FD6FAD">
              <w:rPr>
                <w:sz w:val="24"/>
              </w:rPr>
              <w:t xml:space="preserve"> зон головного мозга.</w:t>
            </w:r>
            <w:r>
              <w:rPr>
                <w:sz w:val="24"/>
              </w:rPr>
              <w:t xml:space="preserve"> </w:t>
            </w:r>
            <w:r w:rsidRPr="00FD6FAD">
              <w:rPr>
                <w:sz w:val="24"/>
              </w:rPr>
              <w:t>Перед началом операции (после введения в наркоз) на некотором удалении от области вмешательства жестко крепится специальная навигационная рама с рядом светодиодов. Далее специальной указкой с лазерным излучателем хирургом очерчивается поверхность головы больного, используя естественные анатомические ориентиры (надбровные дуги, нижний край глазницы, переносицу и др.). Система связывает трехмерное изображение из своей памяти с реальным положением головы больного. После регистрации навигационная система выдает точность соответствия головы пациента и виртуальной модели на дисплее.</w:t>
            </w:r>
            <w:r>
              <w:t xml:space="preserve"> </w:t>
            </w:r>
            <w:r w:rsidRPr="00FD6FAD">
              <w:rPr>
                <w:sz w:val="24"/>
              </w:rPr>
              <w:t xml:space="preserve">Под контролем данных дисплея навигационной установки в режиме реального времени с помощью инфракрасного зонда планируется </w:t>
            </w:r>
            <w:r w:rsidRPr="00FD6FAD">
              <w:rPr>
                <w:sz w:val="24"/>
              </w:rPr>
              <w:lastRenderedPageBreak/>
              <w:t xml:space="preserve">экономный кожный разрез и краниотомия, определяются оптимальное место </w:t>
            </w:r>
            <w:proofErr w:type="spellStart"/>
            <w:r w:rsidRPr="00FD6FAD">
              <w:rPr>
                <w:sz w:val="24"/>
              </w:rPr>
              <w:t>энцефалотомии</w:t>
            </w:r>
            <w:proofErr w:type="spellEnd"/>
            <w:r w:rsidRPr="00FD6FAD">
              <w:rPr>
                <w:sz w:val="24"/>
              </w:rPr>
              <w:t>, траектори</w:t>
            </w:r>
            <w:r>
              <w:rPr>
                <w:sz w:val="24"/>
              </w:rPr>
              <w:t>я</w:t>
            </w:r>
            <w:r w:rsidRPr="00FD6FAD">
              <w:rPr>
                <w:sz w:val="24"/>
              </w:rPr>
              <w:t xml:space="preserve"> до опухоли и границы опухоли.</w:t>
            </w:r>
            <w:r>
              <w:rPr>
                <w:sz w:val="24"/>
              </w:rPr>
              <w:t xml:space="preserve"> </w:t>
            </w:r>
            <w:r w:rsidRPr="00FD6FAD">
              <w:rPr>
                <w:sz w:val="24"/>
              </w:rPr>
              <w:t>Нейрохирург может с точностью до 1-2 мм контролировать положение инструмента, планировать траекторию доступа, и достигать выбранной точки наиболее оптимальным и малоинвазивным путем.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25E3C" w:rsidRDefault="00FD5F7D" w:rsidP="00B749C0">
            <w:pPr>
              <w:tabs>
                <w:tab w:val="left" w:pos="28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Интраоперационная</w:t>
            </w:r>
            <w:proofErr w:type="spellEnd"/>
            <w:r>
              <w:rPr>
                <w:sz w:val="24"/>
                <w:szCs w:val="24"/>
              </w:rPr>
              <w:t xml:space="preserve"> МРТ </w:t>
            </w:r>
          </w:p>
          <w:p w:rsidR="00FD5F7D" w:rsidRPr="006950E9" w:rsidRDefault="00FD5F7D" w:rsidP="00B749C0">
            <w:pPr>
              <w:tabs>
                <w:tab w:val="left" w:pos="280"/>
              </w:tabs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Интраоперационная</w:t>
            </w:r>
            <w:proofErr w:type="spellEnd"/>
            <w:r>
              <w:rPr>
                <w:sz w:val="24"/>
                <w:szCs w:val="24"/>
              </w:rPr>
              <w:t xml:space="preserve"> флуоресценция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20B94" w:rsidRDefault="00920B94" w:rsidP="00A87B16">
            <w:pPr>
              <w:jc w:val="center"/>
              <w:rPr>
                <w:sz w:val="24"/>
              </w:rPr>
            </w:pPr>
            <w:r w:rsidRPr="00920B94">
              <w:rPr>
                <w:sz w:val="24"/>
              </w:rPr>
              <w:t>8,5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20B94" w:rsidRDefault="00252534" w:rsidP="00D87FEF">
            <w:pPr>
              <w:jc w:val="center"/>
              <w:rPr>
                <w:sz w:val="24"/>
              </w:rPr>
            </w:pPr>
            <w:r w:rsidRPr="00920B94">
              <w:rPr>
                <w:sz w:val="24"/>
              </w:rPr>
              <w:t>2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920B94" w:rsidRDefault="00AF3FCE" w:rsidP="00C45415">
            <w:pPr>
              <w:jc w:val="center"/>
              <w:rPr>
                <w:sz w:val="24"/>
              </w:rPr>
            </w:pPr>
            <w:r w:rsidRPr="00920B94">
              <w:rPr>
                <w:sz w:val="24"/>
              </w:rPr>
              <w:t>1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F6819" w:rsidRDefault="00A02CF3" w:rsidP="00D87FEF">
            <w:pPr>
              <w:jc w:val="center"/>
              <w:rPr>
                <w:sz w:val="24"/>
                <w:highlight w:val="yellow"/>
              </w:rPr>
            </w:pPr>
            <w:r w:rsidRPr="00A02CF3">
              <w:rPr>
                <w:sz w:val="24"/>
              </w:rPr>
              <w:t>3</w:t>
            </w:r>
          </w:p>
        </w:tc>
      </w:tr>
      <w:tr w:rsidR="00736861" w:rsidRPr="00552B2F" w:rsidTr="003A00BB">
        <w:trPr>
          <w:trHeight w:val="129"/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BF6819" w:rsidRDefault="003A00BB" w:rsidP="00294300">
            <w:pPr>
              <w:jc w:val="center"/>
              <w:rPr>
                <w:sz w:val="24"/>
                <w:highlight w:val="yellow"/>
              </w:rPr>
            </w:pPr>
            <w:r w:rsidRPr="008C6713">
              <w:rPr>
                <w:sz w:val="24"/>
              </w:rPr>
              <w:t>4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F6819" w:rsidRDefault="00690F1C" w:rsidP="00D92AE1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9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F6819" w:rsidRDefault="00A02CF3" w:rsidP="00C45415">
            <w:pPr>
              <w:jc w:val="center"/>
              <w:rPr>
                <w:sz w:val="24"/>
                <w:highlight w:val="yellow"/>
              </w:rPr>
            </w:pPr>
            <w:r w:rsidRPr="00A02CF3">
              <w:rPr>
                <w:sz w:val="24"/>
              </w:rPr>
              <w:t>15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B5E28" w:rsidRDefault="002B5E28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40635" w:rsidRPr="008E2B8D" w:rsidRDefault="008E2B8D" w:rsidP="00FD5F7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295745" w:rsidRPr="008E2B8D">
              <w:rPr>
                <w:sz w:val="24"/>
              </w:rPr>
              <w:t>Комплексное лечение пациентов с опухолями головного мозга позволяет улучшить качество их жизни, увеличить показатели выживаемости в этой группе больных. Степень удаления опухоли имеет ключевое значение в достижении этих целей. Оптимальной резекции можно достигнуть тогда, когда хирург располагает визуальной и, как можно более точной информацией о границах опухоли и взаимоотношении ее с окружающими анатомическими структурами.</w:t>
            </w:r>
            <w:r>
              <w:rPr>
                <w:sz w:val="24"/>
              </w:rPr>
              <w:t xml:space="preserve"> </w:t>
            </w:r>
            <w:r w:rsidR="00FD5F7D" w:rsidRPr="008E2B8D">
              <w:rPr>
                <w:sz w:val="24"/>
              </w:rPr>
              <w:t xml:space="preserve">В ходе удаления новообразования </w:t>
            </w:r>
            <w:proofErr w:type="spellStart"/>
            <w:r w:rsidR="00FD5F7D" w:rsidRPr="008E2B8D">
              <w:rPr>
                <w:sz w:val="24"/>
              </w:rPr>
              <w:t>нейронавигация</w:t>
            </w:r>
            <w:proofErr w:type="spellEnd"/>
            <w:r w:rsidR="00FD5F7D" w:rsidRPr="008E2B8D">
              <w:rPr>
                <w:sz w:val="24"/>
              </w:rPr>
              <w:t xml:space="preserve"> позволяет точно ориентироваться в зоне хирургического воздействия, оптимизировать доступ к опухоли с учетом морфологических и функциональных особе</w:t>
            </w:r>
            <w:r w:rsidR="00FD5F7D">
              <w:rPr>
                <w:sz w:val="24"/>
              </w:rPr>
              <w:t>н</w:t>
            </w:r>
            <w:r w:rsidR="00FD5F7D" w:rsidRPr="008E2B8D">
              <w:rPr>
                <w:sz w:val="24"/>
              </w:rPr>
              <w:t xml:space="preserve">ностей </w:t>
            </w:r>
            <w:proofErr w:type="spellStart"/>
            <w:r w:rsidR="00FD5F7D" w:rsidRPr="008E2B8D">
              <w:rPr>
                <w:sz w:val="24"/>
              </w:rPr>
              <w:t>паратуморозной</w:t>
            </w:r>
            <w:proofErr w:type="spellEnd"/>
            <w:r w:rsidR="00FD5F7D" w:rsidRPr="008E2B8D">
              <w:rPr>
                <w:sz w:val="24"/>
              </w:rPr>
              <w:t xml:space="preserve"> зоны</w:t>
            </w:r>
            <w:r w:rsidR="00FD5F7D">
              <w:rPr>
                <w:sz w:val="24"/>
              </w:rPr>
              <w:t xml:space="preserve">, </w:t>
            </w:r>
            <w:r w:rsidR="00FD5F7D" w:rsidRPr="008E2B8D">
              <w:rPr>
                <w:sz w:val="24"/>
              </w:rPr>
              <w:t>свести к минимуму кожный разрез, уменьшить размер трепанации, однако она не учитывает изменение анатомии головного мозга в ходе оперативного вмешательства</w:t>
            </w:r>
            <w:r w:rsidR="00FD5F7D">
              <w:rPr>
                <w:sz w:val="24"/>
              </w:rPr>
              <w:t xml:space="preserve">, причинами которого являются </w:t>
            </w:r>
            <w:r w:rsidR="00FD5F7D" w:rsidRPr="008E2B8D">
              <w:rPr>
                <w:sz w:val="24"/>
              </w:rPr>
              <w:t xml:space="preserve">удаление объема опухоли, отек мозга, а также потеря цереброспинальной жидкости, которые и приводят </w:t>
            </w:r>
            <w:r w:rsidR="00FD5F7D" w:rsidRPr="008E2B8D">
              <w:rPr>
                <w:sz w:val="24"/>
              </w:rPr>
              <w:lastRenderedPageBreak/>
              <w:t xml:space="preserve">к смещению мозга. Для решения этой проблемы в настоящее время используются различные методики </w:t>
            </w:r>
            <w:proofErr w:type="spellStart"/>
            <w:r w:rsidR="00FD5F7D" w:rsidRPr="008E2B8D">
              <w:rPr>
                <w:sz w:val="24"/>
              </w:rPr>
              <w:t>интраоперационной</w:t>
            </w:r>
            <w:proofErr w:type="spellEnd"/>
            <w:r w:rsidR="00FD5F7D" w:rsidRPr="008E2B8D">
              <w:rPr>
                <w:sz w:val="24"/>
              </w:rPr>
              <w:t xml:space="preserve"> визуализации (КТ, МРТ, ультразвуковая диагностика)</w:t>
            </w:r>
            <w:r w:rsidR="00FD5F7D">
              <w:rPr>
                <w:sz w:val="24"/>
              </w:rPr>
              <w:t xml:space="preserve">. Основным ограничение в использовании </w:t>
            </w:r>
            <w:proofErr w:type="spellStart"/>
            <w:r w:rsidR="00FD5F7D">
              <w:rPr>
                <w:sz w:val="24"/>
              </w:rPr>
              <w:t>нейронавигации</w:t>
            </w:r>
            <w:proofErr w:type="spellEnd"/>
            <w:r w:rsidR="00FD5F7D">
              <w:rPr>
                <w:sz w:val="24"/>
              </w:rPr>
              <w:t xml:space="preserve"> в нейрохирургических клиниках является их стоимость.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4D5446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B53BE4" w:rsidRDefault="008E5968" w:rsidP="0080219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  <w:r w:rsidR="00750942" w:rsidRPr="00B53BE4">
              <w:rPr>
                <w:sz w:val="24"/>
              </w:rPr>
              <w:t xml:space="preserve"> с </w:t>
            </w:r>
            <w:r w:rsidR="00071E02">
              <w:rPr>
                <w:sz w:val="24"/>
              </w:rPr>
              <w:t>опухолью головного мозга</w:t>
            </w:r>
          </w:p>
          <w:p w:rsidR="00750942" w:rsidRPr="00B53BE4" w:rsidRDefault="00750942" w:rsidP="00802195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150" w:type="dxa"/>
          </w:tcPr>
          <w:p w:rsidR="00784767" w:rsidRDefault="00761D50" w:rsidP="00071E02">
            <w:pPr>
              <w:jc w:val="center"/>
              <w:rPr>
                <w:sz w:val="24"/>
                <w:lang w:val="en-US"/>
              </w:rPr>
            </w:pPr>
            <w:r w:rsidRPr="00784767">
              <w:rPr>
                <w:sz w:val="24"/>
                <w:lang w:val="en-US"/>
              </w:rPr>
              <w:t>Patients with</w:t>
            </w:r>
            <w:r w:rsidR="00802195" w:rsidRPr="00784767">
              <w:rPr>
                <w:sz w:val="24"/>
                <w:lang w:val="en-US"/>
              </w:rPr>
              <w:t xml:space="preserve"> </w:t>
            </w:r>
          </w:p>
          <w:p w:rsidR="008E5968" w:rsidRPr="00573D4A" w:rsidRDefault="00784767" w:rsidP="00071E02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lang w:val="en-US"/>
              </w:rPr>
              <w:t>of</w:t>
            </w:r>
            <w:r w:rsidRPr="00784767">
              <w:rPr>
                <w:sz w:val="24"/>
                <w:lang w:val="en-US"/>
              </w:rPr>
              <w:t xml:space="preserve"> brain </w:t>
            </w:r>
            <w:proofErr w:type="spellStart"/>
            <w:r w:rsidRPr="00784767">
              <w:rPr>
                <w:sz w:val="24"/>
                <w:lang w:val="en-US"/>
              </w:rPr>
              <w:t>tumours</w:t>
            </w:r>
            <w:proofErr w:type="spellEnd"/>
          </w:p>
        </w:tc>
      </w:tr>
      <w:tr w:rsidR="00750942" w:rsidRPr="00A02DDF" w:rsidTr="0062148E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B02CEE" w:rsidRDefault="00071E02" w:rsidP="00802195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нейронавигация</w:t>
            </w:r>
            <w:proofErr w:type="spellEnd"/>
            <w:r w:rsidR="00211A8D">
              <w:rPr>
                <w:sz w:val="24"/>
              </w:rPr>
              <w:t xml:space="preserve"> </w:t>
            </w:r>
          </w:p>
        </w:tc>
        <w:tc>
          <w:tcPr>
            <w:tcW w:w="2150" w:type="dxa"/>
          </w:tcPr>
          <w:p w:rsidR="00750942" w:rsidRPr="00A02DDF" w:rsidRDefault="00F81500" w:rsidP="006566AE">
            <w:pPr>
              <w:jc w:val="center"/>
              <w:rPr>
                <w:sz w:val="24"/>
                <w:lang w:val="en-US"/>
              </w:rPr>
            </w:pPr>
            <w:proofErr w:type="spellStart"/>
            <w:r w:rsidRPr="00F81500">
              <w:rPr>
                <w:sz w:val="24"/>
                <w:lang w:val="en-US"/>
              </w:rPr>
              <w:t>neuronavigation</w:t>
            </w:r>
            <w:proofErr w:type="spellEnd"/>
          </w:p>
        </w:tc>
      </w:tr>
      <w:tr w:rsidR="00750942" w:rsidRPr="007A29C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D36A16" w:rsidRDefault="007A29C4" w:rsidP="00D36A16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Интраоперационная</w:t>
            </w:r>
            <w:proofErr w:type="spellEnd"/>
            <w:r>
              <w:rPr>
                <w:sz w:val="24"/>
              </w:rPr>
              <w:t xml:space="preserve"> МРТ</w:t>
            </w:r>
          </w:p>
          <w:p w:rsidR="007A29C4" w:rsidRDefault="002C76CF" w:rsidP="00D36A16">
            <w:pPr>
              <w:jc w:val="center"/>
              <w:rPr>
                <w:sz w:val="24"/>
              </w:rPr>
            </w:pPr>
            <w:proofErr w:type="spellStart"/>
            <w:r w:rsidRPr="002C76CF">
              <w:rPr>
                <w:sz w:val="24"/>
              </w:rPr>
              <w:t>Интраоперационная</w:t>
            </w:r>
            <w:proofErr w:type="spellEnd"/>
            <w:r w:rsidRPr="002C76CF">
              <w:rPr>
                <w:sz w:val="24"/>
              </w:rPr>
              <w:t xml:space="preserve"> ф</w:t>
            </w:r>
            <w:r w:rsidR="007A29C4" w:rsidRPr="002C76CF">
              <w:rPr>
                <w:sz w:val="24"/>
              </w:rPr>
              <w:t>луоресцен</w:t>
            </w:r>
            <w:r w:rsidRPr="002C76CF">
              <w:rPr>
                <w:sz w:val="24"/>
              </w:rPr>
              <w:t>ц</w:t>
            </w:r>
            <w:r w:rsidR="007A29C4" w:rsidRPr="002C76CF">
              <w:rPr>
                <w:sz w:val="24"/>
              </w:rPr>
              <w:t>ия</w:t>
            </w:r>
          </w:p>
          <w:p w:rsidR="007A29C4" w:rsidRPr="00B02CEE" w:rsidRDefault="007A29C4" w:rsidP="00973650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9B798F" w:rsidRDefault="007A29C4" w:rsidP="007A29C4">
            <w:pPr>
              <w:jc w:val="center"/>
              <w:rPr>
                <w:sz w:val="24"/>
                <w:lang w:val="en-US"/>
              </w:rPr>
            </w:pPr>
            <w:r w:rsidRPr="007A29C4">
              <w:rPr>
                <w:sz w:val="24"/>
                <w:lang w:val="en-US"/>
              </w:rPr>
              <w:t>intraoperative MRI</w:t>
            </w:r>
          </w:p>
          <w:p w:rsidR="00A02CF3" w:rsidRDefault="00A02CF3" w:rsidP="007A29C4">
            <w:pPr>
              <w:jc w:val="center"/>
              <w:rPr>
                <w:sz w:val="24"/>
                <w:lang w:val="en-US"/>
              </w:rPr>
            </w:pPr>
          </w:p>
          <w:p w:rsidR="002C76CF" w:rsidRDefault="002C76CF" w:rsidP="007A29C4">
            <w:pPr>
              <w:jc w:val="center"/>
              <w:rPr>
                <w:sz w:val="24"/>
                <w:lang w:val="en-US"/>
              </w:rPr>
            </w:pPr>
            <w:r w:rsidRPr="002C76CF">
              <w:rPr>
                <w:sz w:val="24"/>
                <w:lang w:val="en-US"/>
              </w:rPr>
              <w:t>Intraoperative fluorescence</w:t>
            </w:r>
          </w:p>
          <w:p w:rsidR="007A29C4" w:rsidRPr="00802195" w:rsidRDefault="007A29C4" w:rsidP="007A29C4">
            <w:pPr>
              <w:jc w:val="center"/>
              <w:rPr>
                <w:sz w:val="24"/>
                <w:highlight w:val="yellow"/>
                <w:lang w:val="en-US"/>
              </w:rPr>
            </w:pPr>
          </w:p>
        </w:tc>
      </w:tr>
      <w:tr w:rsidR="00750942" w:rsidRPr="00586D7E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473CF2" w:rsidRDefault="00586F0D" w:rsidP="00E13D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резекции</w:t>
            </w:r>
            <w:r w:rsidR="00F81500">
              <w:rPr>
                <w:sz w:val="24"/>
              </w:rPr>
              <w:t xml:space="preserve"> опухолевой ткани</w:t>
            </w:r>
          </w:p>
          <w:p w:rsidR="002E6E79" w:rsidRPr="0057527C" w:rsidRDefault="002E6E79" w:rsidP="002649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Общая выживаемость</w:t>
            </w:r>
          </w:p>
        </w:tc>
        <w:tc>
          <w:tcPr>
            <w:tcW w:w="2150" w:type="dxa"/>
          </w:tcPr>
          <w:p w:rsidR="00F81500" w:rsidRPr="00F81500" w:rsidRDefault="00586F0D" w:rsidP="00E13D7F">
            <w:pPr>
              <w:jc w:val="center"/>
              <w:rPr>
                <w:sz w:val="24"/>
                <w:lang w:val="en-US"/>
              </w:rPr>
            </w:pPr>
            <w:r w:rsidRPr="00586F0D">
              <w:rPr>
                <w:sz w:val="24"/>
                <w:lang w:val="en-US"/>
              </w:rPr>
              <w:t>extent</w:t>
            </w:r>
            <w:r w:rsidRPr="00586F0D">
              <w:rPr>
                <w:lang w:val="en-US"/>
              </w:rPr>
              <w:t xml:space="preserve"> </w:t>
            </w:r>
            <w:r w:rsidRPr="00586F0D">
              <w:rPr>
                <w:sz w:val="24"/>
                <w:lang w:val="en-US"/>
              </w:rPr>
              <w:t>of resection</w:t>
            </w:r>
            <w:r w:rsidR="00F81500" w:rsidRPr="00586F0D">
              <w:rPr>
                <w:sz w:val="24"/>
                <w:lang w:val="en-US"/>
              </w:rPr>
              <w:t xml:space="preserve"> </w:t>
            </w:r>
            <w:r w:rsidRPr="00586F0D">
              <w:rPr>
                <w:sz w:val="24"/>
                <w:lang w:val="en-US"/>
              </w:rPr>
              <w:t xml:space="preserve">of </w:t>
            </w:r>
            <w:r w:rsidR="00F81500" w:rsidRPr="00586F0D">
              <w:rPr>
                <w:sz w:val="24"/>
                <w:lang w:val="en-US"/>
              </w:rPr>
              <w:t>tumor tissue</w:t>
            </w:r>
            <w:r w:rsidR="00F81500" w:rsidRPr="00F81500">
              <w:rPr>
                <w:sz w:val="24"/>
                <w:lang w:val="en-US"/>
              </w:rPr>
              <w:t xml:space="preserve"> </w:t>
            </w:r>
          </w:p>
          <w:p w:rsidR="002E6E79" w:rsidRPr="008A11FB" w:rsidRDefault="002E6E79" w:rsidP="0026493B">
            <w:pPr>
              <w:jc w:val="center"/>
              <w:rPr>
                <w:sz w:val="24"/>
                <w:highlight w:val="yellow"/>
                <w:lang w:val="en-US"/>
              </w:rPr>
            </w:pPr>
            <w:r w:rsidRPr="002E6E79">
              <w:rPr>
                <w:sz w:val="24"/>
                <w:lang w:val="en-US"/>
              </w:rPr>
              <w:t>overall survival</w:t>
            </w:r>
            <w:r w:rsidRPr="002E6E79">
              <w:rPr>
                <w:sz w:val="24"/>
                <w:highlight w:val="yellow"/>
                <w:lang w:val="en-US"/>
              </w:rPr>
              <w:t xml:space="preserve"> </w:t>
            </w:r>
          </w:p>
        </w:tc>
      </w:tr>
    </w:tbl>
    <w:p w:rsidR="002C6562" w:rsidRPr="008A11FB" w:rsidRDefault="002C6562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586D7E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FC3EF4" w:rsidRDefault="00FC3EF4" w:rsidP="00FC3EF4">
            <w:pPr>
              <w:rPr>
                <w:color w:val="000000"/>
                <w:sz w:val="24"/>
                <w:szCs w:val="24"/>
              </w:rPr>
            </w:pPr>
            <w:r w:rsidRPr="00FC3EF4">
              <w:rPr>
                <w:color w:val="000000"/>
                <w:sz w:val="24"/>
                <w:szCs w:val="24"/>
                <w:lang w:val="en-US"/>
              </w:rPr>
              <w:t xml:space="preserve">Image guided surgery for the resection of brain </w:t>
            </w:r>
            <w:proofErr w:type="spellStart"/>
            <w:r w:rsidRPr="00FC3EF4">
              <w:rPr>
                <w:color w:val="000000"/>
                <w:sz w:val="24"/>
                <w:szCs w:val="24"/>
                <w:lang w:val="en-US"/>
              </w:rPr>
              <w:t>tumours</w:t>
            </w:r>
            <w:proofErr w:type="spellEnd"/>
            <w:r w:rsidRPr="00FC3EF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3EF4">
              <w:rPr>
                <w:color w:val="000000"/>
                <w:sz w:val="24"/>
                <w:szCs w:val="24"/>
                <w:lang w:val="en-US"/>
              </w:rPr>
              <w:t>Barone</w:t>
            </w:r>
            <w:proofErr w:type="spellEnd"/>
            <w:r w:rsidRPr="00FC3EF4">
              <w:rPr>
                <w:color w:val="000000"/>
                <w:sz w:val="24"/>
                <w:szCs w:val="24"/>
                <w:lang w:val="en-US"/>
              </w:rPr>
              <w:t xml:space="preserve"> DG, </w:t>
            </w:r>
            <w:proofErr w:type="spellStart"/>
            <w:r w:rsidRPr="00FC3EF4">
              <w:rPr>
                <w:color w:val="000000"/>
                <w:sz w:val="24"/>
                <w:szCs w:val="24"/>
                <w:lang w:val="en-US"/>
              </w:rPr>
              <w:t>Lawrie</w:t>
            </w:r>
            <w:proofErr w:type="spellEnd"/>
            <w:r w:rsidRPr="00FC3EF4">
              <w:rPr>
                <w:color w:val="000000"/>
                <w:sz w:val="24"/>
                <w:szCs w:val="24"/>
                <w:lang w:val="en-US"/>
              </w:rPr>
              <w:t xml:space="preserve"> TA, Hart MG.,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FC3EF4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4D5446">
              <w:fldChar w:fldCharType="begin"/>
            </w:r>
            <w:r w:rsidR="004D5446" w:rsidRPr="004D5446">
              <w:rPr>
                <w:lang w:val="en-US"/>
              </w:rPr>
              <w:instrText xml:space="preserve"> HYPERLINK "http://www.ncbi.nlm.nih.gov/pubmed/24474579" </w:instrText>
            </w:r>
            <w:r w:rsidR="004D5446">
              <w:fldChar w:fldCharType="separate"/>
            </w:r>
            <w:r w:rsidRPr="001E5E82">
              <w:rPr>
                <w:rStyle w:val="a6"/>
                <w:sz w:val="24"/>
                <w:szCs w:val="24"/>
                <w:lang w:val="en-US"/>
              </w:rPr>
              <w:t>http://www.ncbi.nlm.nih.gov/pubmed/24474579</w:t>
            </w:r>
            <w:r w:rsidR="004D5446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580D70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580D70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F3463D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F3463D">
              <w:rPr>
                <w:sz w:val="24"/>
              </w:rPr>
              <w:t>опухолью мозга</w:t>
            </w:r>
            <w:r w:rsidR="004B4443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4B4443"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 w:rsidR="0039731C"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 w:rsidR="0039731C">
              <w:rPr>
                <w:sz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580D70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B4443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F3463D" w:rsidP="000F7386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Нейронавигация</w:t>
            </w:r>
            <w:proofErr w:type="spellEnd"/>
            <w:r w:rsidR="00FA36C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2C76CF">
              <w:rPr>
                <w:sz w:val="24"/>
                <w:szCs w:val="24"/>
              </w:rPr>
              <w:t xml:space="preserve">Группа 1 – </w:t>
            </w:r>
            <w:proofErr w:type="spellStart"/>
            <w:r w:rsidR="002C76CF">
              <w:rPr>
                <w:sz w:val="24"/>
                <w:szCs w:val="24"/>
              </w:rPr>
              <w:t>интраоперационная</w:t>
            </w:r>
            <w:proofErr w:type="spellEnd"/>
            <w:r w:rsidR="002C76CF">
              <w:rPr>
                <w:sz w:val="24"/>
                <w:szCs w:val="24"/>
              </w:rPr>
              <w:t xml:space="preserve"> МРТ, группа 2 - </w:t>
            </w:r>
            <w:proofErr w:type="spellStart"/>
            <w:r w:rsidR="000F7386">
              <w:rPr>
                <w:sz w:val="24"/>
                <w:szCs w:val="24"/>
              </w:rPr>
              <w:t>и</w:t>
            </w:r>
            <w:r w:rsidR="000F7386" w:rsidRPr="000F7386">
              <w:rPr>
                <w:sz w:val="24"/>
                <w:szCs w:val="24"/>
              </w:rPr>
              <w:t>нтраоперационная</w:t>
            </w:r>
            <w:proofErr w:type="spellEnd"/>
            <w:r w:rsidR="000F7386" w:rsidRPr="000F7386">
              <w:rPr>
                <w:sz w:val="24"/>
                <w:szCs w:val="24"/>
              </w:rPr>
              <w:t xml:space="preserve"> флуоресценция</w:t>
            </w:r>
            <w:r w:rsidR="000F7386">
              <w:rPr>
                <w:sz w:val="24"/>
                <w:szCs w:val="24"/>
              </w:rPr>
              <w:t xml:space="preserve">.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3973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="0039731C">
              <w:rPr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26493B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3E72BE" w:rsidRDefault="00ED7590" w:rsidP="00004039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ED7590">
              <w:rPr>
                <w:color w:val="000000"/>
                <w:sz w:val="24"/>
                <w:szCs w:val="24"/>
              </w:rPr>
              <w:t xml:space="preserve">Степень резекции </w:t>
            </w:r>
            <w:r>
              <w:rPr>
                <w:color w:val="000000"/>
                <w:sz w:val="24"/>
                <w:szCs w:val="24"/>
              </w:rPr>
              <w:t>при использовании МРТ</w:t>
            </w:r>
            <w:r w:rsidRPr="00ED7590">
              <w:rPr>
                <w:color w:val="000000"/>
                <w:sz w:val="24"/>
                <w:szCs w:val="24"/>
              </w:rPr>
              <w:t xml:space="preserve"> (отношение рисков (ОР) 0,13, 95% ДИ от 0,02 до 0,96, низкое качество доказательств), </w:t>
            </w:r>
            <w:r>
              <w:rPr>
                <w:color w:val="000000"/>
                <w:sz w:val="24"/>
                <w:szCs w:val="24"/>
              </w:rPr>
              <w:t>флуоресценции</w:t>
            </w:r>
            <w:r w:rsidRPr="00ED7590">
              <w:rPr>
                <w:color w:val="000000"/>
                <w:sz w:val="24"/>
                <w:szCs w:val="24"/>
              </w:rPr>
              <w:t xml:space="preserve"> (0,55 </w:t>
            </w:r>
            <w:r>
              <w:rPr>
                <w:color w:val="000000"/>
                <w:sz w:val="24"/>
                <w:szCs w:val="24"/>
              </w:rPr>
              <w:t>ОР</w:t>
            </w:r>
            <w:r w:rsidRPr="00ED7590">
              <w:rPr>
                <w:color w:val="000000"/>
                <w:sz w:val="24"/>
                <w:szCs w:val="24"/>
              </w:rPr>
              <w:t xml:space="preserve">, 95% ДИ от 0,42 до 0,71) и </w:t>
            </w:r>
            <w:proofErr w:type="spellStart"/>
            <w:r w:rsidRPr="00ED7590">
              <w:rPr>
                <w:color w:val="000000"/>
                <w:sz w:val="24"/>
                <w:szCs w:val="24"/>
              </w:rPr>
              <w:t>нейронавигации</w:t>
            </w:r>
            <w:proofErr w:type="spellEnd"/>
            <w:r w:rsidRPr="00ED7590">
              <w:rPr>
                <w:color w:val="000000"/>
                <w:sz w:val="24"/>
                <w:szCs w:val="24"/>
              </w:rPr>
              <w:t xml:space="preserve"> (ОР 0,35, 95% ДИ от 0,20 до 0,63, очень низкое качество доказательств).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004039">
              <w:rPr>
                <w:color w:val="000000"/>
                <w:sz w:val="24"/>
                <w:szCs w:val="24"/>
              </w:rPr>
              <w:t>Общая выживаемость у пациентов после флуоресценции</w:t>
            </w:r>
            <w:r w:rsidR="00004039" w:rsidRPr="00004039">
              <w:rPr>
                <w:color w:val="000000"/>
                <w:sz w:val="24"/>
                <w:szCs w:val="24"/>
              </w:rPr>
              <w:t xml:space="preserve"> (ОР 0,82, 95% ДИ от 0,62 до 1,07) и </w:t>
            </w:r>
            <w:proofErr w:type="spellStart"/>
            <w:r w:rsidR="00004039" w:rsidRPr="00004039">
              <w:rPr>
                <w:color w:val="000000"/>
                <w:sz w:val="24"/>
                <w:szCs w:val="24"/>
              </w:rPr>
              <w:t>нейронавигаци</w:t>
            </w:r>
            <w:r w:rsidR="00004039">
              <w:rPr>
                <w:color w:val="000000"/>
                <w:sz w:val="24"/>
                <w:szCs w:val="24"/>
              </w:rPr>
              <w:t>и</w:t>
            </w:r>
            <w:proofErr w:type="spellEnd"/>
            <w:r w:rsidR="00004039" w:rsidRPr="00004039">
              <w:rPr>
                <w:color w:val="000000"/>
                <w:sz w:val="24"/>
                <w:szCs w:val="24"/>
              </w:rPr>
              <w:t xml:space="preserve"> (</w:t>
            </w:r>
            <w:r w:rsidR="00004039">
              <w:rPr>
                <w:color w:val="000000"/>
                <w:sz w:val="24"/>
                <w:szCs w:val="24"/>
              </w:rPr>
              <w:t>ОР</w:t>
            </w:r>
            <w:r w:rsidR="00004039" w:rsidRPr="00004039">
              <w:rPr>
                <w:color w:val="000000"/>
                <w:sz w:val="24"/>
                <w:szCs w:val="24"/>
              </w:rPr>
              <w:t xml:space="preserve"> 0,57, 95% ДИ от 0,32 до 1,00)</w:t>
            </w:r>
            <w:r w:rsidR="00004039">
              <w:rPr>
                <w:color w:val="000000"/>
                <w:sz w:val="24"/>
                <w:szCs w:val="24"/>
              </w:rPr>
              <w:t xml:space="preserve">. </w:t>
            </w:r>
            <w:r w:rsidR="00DB4800" w:rsidRPr="003E72BE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 w:rsidRPr="003E72BE">
              <w:rPr>
                <w:color w:val="000000"/>
                <w:sz w:val="24"/>
                <w:szCs w:val="24"/>
              </w:rPr>
              <w:t>1</w:t>
            </w:r>
            <w:r w:rsidR="00DB4800" w:rsidRPr="003E72BE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39075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58627C" w:rsidRPr="0062148E" w:rsidTr="00156135">
        <w:tc>
          <w:tcPr>
            <w:tcW w:w="614" w:type="dxa"/>
          </w:tcPr>
          <w:p w:rsid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8627C" w:rsidRPr="00792405" w:rsidRDefault="0058627C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8627C" w:rsidRPr="0058627C" w:rsidRDefault="0058627C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8627C" w:rsidRPr="00586D7E" w:rsidTr="00156135">
        <w:tc>
          <w:tcPr>
            <w:tcW w:w="614" w:type="dxa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8627C" w:rsidRPr="005D3ADE" w:rsidRDefault="0058627C" w:rsidP="00156135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8627C" w:rsidRPr="007A29C4" w:rsidRDefault="007A29C4" w:rsidP="00934D4B">
            <w:pPr>
              <w:rPr>
                <w:color w:val="000000"/>
                <w:sz w:val="24"/>
                <w:szCs w:val="24"/>
              </w:rPr>
            </w:pPr>
            <w:r w:rsidRPr="007A29C4">
              <w:rPr>
                <w:color w:val="000000"/>
                <w:sz w:val="24"/>
                <w:szCs w:val="24"/>
                <w:lang w:val="en-US"/>
              </w:rPr>
              <w:t>Effectiveness</w:t>
            </w:r>
            <w:r w:rsidRPr="00BF681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A29C4">
              <w:rPr>
                <w:color w:val="000000"/>
                <w:sz w:val="24"/>
                <w:szCs w:val="24"/>
                <w:lang w:val="en-US"/>
              </w:rPr>
              <w:t>of</w:t>
            </w:r>
            <w:r w:rsidRPr="00BF681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A29C4">
              <w:rPr>
                <w:color w:val="000000"/>
                <w:sz w:val="24"/>
                <w:szCs w:val="24"/>
                <w:lang w:val="en-US"/>
              </w:rPr>
              <w:t>neuronavigation</w:t>
            </w:r>
            <w:proofErr w:type="spellEnd"/>
            <w:r w:rsidRPr="007A29C4">
              <w:rPr>
                <w:color w:val="000000"/>
                <w:sz w:val="24"/>
                <w:szCs w:val="24"/>
                <w:lang w:val="en-US"/>
              </w:rPr>
              <w:t xml:space="preserve"> in resecting solitary intracerebral contrast-enhancing tumors: a randomized controlled trial </w:t>
            </w:r>
            <w:proofErr w:type="spellStart"/>
            <w:r w:rsidRPr="007A29C4">
              <w:rPr>
                <w:color w:val="000000"/>
                <w:sz w:val="24"/>
                <w:szCs w:val="24"/>
                <w:lang w:val="en-US"/>
              </w:rPr>
              <w:t>Willems</w:t>
            </w:r>
            <w:proofErr w:type="spellEnd"/>
            <w:r w:rsidRPr="007A29C4">
              <w:rPr>
                <w:color w:val="000000"/>
                <w:sz w:val="24"/>
                <w:szCs w:val="24"/>
                <w:lang w:val="en-US"/>
              </w:rPr>
              <w:t xml:space="preserve"> PW, </w:t>
            </w:r>
            <w:proofErr w:type="spellStart"/>
            <w:r w:rsidRPr="007A29C4">
              <w:rPr>
                <w:color w:val="000000"/>
                <w:sz w:val="24"/>
                <w:szCs w:val="24"/>
                <w:lang w:val="en-US"/>
              </w:rPr>
              <w:t>Taphoorn</w:t>
            </w:r>
            <w:proofErr w:type="spellEnd"/>
            <w:r w:rsidRPr="007A29C4">
              <w:rPr>
                <w:color w:val="000000"/>
                <w:sz w:val="24"/>
                <w:szCs w:val="24"/>
                <w:lang w:val="en-US"/>
              </w:rPr>
              <w:t xml:space="preserve"> MJ, Burger H, </w:t>
            </w:r>
            <w:proofErr w:type="spellStart"/>
            <w:r w:rsidRPr="007A29C4">
              <w:rPr>
                <w:color w:val="000000"/>
                <w:sz w:val="24"/>
                <w:szCs w:val="24"/>
                <w:lang w:val="en-US"/>
              </w:rPr>
              <w:t>Berkelbach</w:t>
            </w:r>
            <w:proofErr w:type="spellEnd"/>
            <w:r w:rsidRPr="007A29C4">
              <w:rPr>
                <w:color w:val="000000"/>
                <w:sz w:val="24"/>
                <w:szCs w:val="24"/>
                <w:lang w:val="en-US"/>
              </w:rPr>
              <w:t xml:space="preserve"> van der </w:t>
            </w:r>
            <w:proofErr w:type="spellStart"/>
            <w:r w:rsidRPr="007A29C4">
              <w:rPr>
                <w:color w:val="000000"/>
                <w:sz w:val="24"/>
                <w:szCs w:val="24"/>
                <w:lang w:val="en-US"/>
              </w:rPr>
              <w:t>Sprenkel</w:t>
            </w:r>
            <w:proofErr w:type="spellEnd"/>
            <w:r w:rsidRPr="007A29C4">
              <w:rPr>
                <w:color w:val="000000"/>
                <w:sz w:val="24"/>
                <w:szCs w:val="24"/>
                <w:lang w:val="en-US"/>
              </w:rPr>
              <w:t xml:space="preserve"> JW, </w:t>
            </w:r>
            <w:proofErr w:type="spellStart"/>
            <w:r w:rsidRPr="007A29C4">
              <w:rPr>
                <w:color w:val="000000"/>
                <w:sz w:val="24"/>
                <w:szCs w:val="24"/>
                <w:lang w:val="en-US"/>
              </w:rPr>
              <w:t>Tulleken</w:t>
            </w:r>
            <w:proofErr w:type="spellEnd"/>
            <w:r w:rsidRPr="007A29C4">
              <w:rPr>
                <w:color w:val="000000"/>
                <w:sz w:val="24"/>
                <w:szCs w:val="24"/>
                <w:lang w:val="en-US"/>
              </w:rPr>
              <w:t xml:space="preserve"> CA., 2006 г. </w:t>
            </w:r>
            <w:r w:rsidR="004D5446">
              <w:fldChar w:fldCharType="begin"/>
            </w:r>
            <w:r w:rsidR="004D5446" w:rsidRPr="004D5446">
              <w:rPr>
                <w:lang w:val="en-US"/>
              </w:rPr>
              <w:instrText xml:space="preserve"> HYPERLINK "http://www.ncbi.nlm.nih.gov/pubmed/16572647" </w:instrText>
            </w:r>
            <w:r w:rsidR="004D5446">
              <w:fldChar w:fldCharType="separate"/>
            </w:r>
            <w:r w:rsidRPr="001E5E82">
              <w:rPr>
                <w:rStyle w:val="a6"/>
                <w:sz w:val="24"/>
                <w:szCs w:val="24"/>
                <w:lang w:val="en-US"/>
              </w:rPr>
              <w:t>http://www.ncbi.nlm.nih.gov/pubmed/16572647</w:t>
            </w:r>
            <w:r w:rsidR="004D5446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58627C" w:rsidRPr="00756FC2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8627C" w:rsidRPr="004C07D6" w:rsidRDefault="007A29C4" w:rsidP="006D334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A29C4">
              <w:rPr>
                <w:color w:val="000000"/>
                <w:sz w:val="24"/>
                <w:szCs w:val="24"/>
              </w:rPr>
              <w:t>Рандомизированное</w:t>
            </w:r>
            <w:proofErr w:type="spellEnd"/>
            <w:r w:rsidRPr="007A29C4">
              <w:rPr>
                <w:color w:val="000000"/>
                <w:sz w:val="24"/>
                <w:szCs w:val="24"/>
              </w:rPr>
              <w:t xml:space="preserve"> клиническое исследование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7A29C4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7A29C4" w:rsidP="006D3348">
            <w:pPr>
              <w:tabs>
                <w:tab w:val="left" w:pos="280"/>
              </w:tabs>
              <w:rPr>
                <w:sz w:val="24"/>
              </w:rPr>
            </w:pPr>
            <w:r w:rsidRPr="007A29C4">
              <w:rPr>
                <w:sz w:val="24"/>
              </w:rPr>
              <w:t>Пациенты с опухолью мозга. Множитель – 1.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7A29C4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58627C" w:rsidRPr="005D3ADE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8627C" w:rsidRPr="005D3ADE" w:rsidRDefault="0058627C" w:rsidP="00156135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7A29C4" w:rsidRDefault="007A29C4" w:rsidP="00934D4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A29C4">
              <w:rPr>
                <w:color w:val="000000"/>
                <w:sz w:val="24"/>
                <w:szCs w:val="24"/>
              </w:rPr>
              <w:t>Нейронавигация</w:t>
            </w:r>
            <w:proofErr w:type="spellEnd"/>
            <w:r w:rsidRPr="007A29C4">
              <w:rPr>
                <w:color w:val="000000"/>
                <w:sz w:val="24"/>
                <w:szCs w:val="24"/>
              </w:rPr>
              <w:t xml:space="preserve">. Операция без </w:t>
            </w:r>
            <w:proofErr w:type="spellStart"/>
            <w:r w:rsidRPr="007A29C4">
              <w:rPr>
                <w:color w:val="000000"/>
                <w:sz w:val="24"/>
                <w:szCs w:val="24"/>
              </w:rPr>
              <w:t>нейронавигации</w:t>
            </w:r>
            <w:proofErr w:type="spellEnd"/>
            <w:r w:rsidRPr="007A29C4">
              <w:rPr>
                <w:color w:val="000000"/>
                <w:sz w:val="24"/>
                <w:szCs w:val="24"/>
              </w:rPr>
              <w:t>. Множитель – 1.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7A29C4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58627C" w:rsidRPr="00F3030C" w:rsidTr="00156135">
        <w:trPr>
          <w:trHeight w:val="158"/>
        </w:trPr>
        <w:tc>
          <w:tcPr>
            <w:tcW w:w="614" w:type="dxa"/>
            <w:vMerge w:val="restart"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58627C" w:rsidRPr="002C071C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8627C" w:rsidRPr="004C07D6" w:rsidRDefault="007A29C4" w:rsidP="0027409F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 w:rsidRPr="007A29C4">
              <w:rPr>
                <w:color w:val="000000"/>
                <w:sz w:val="24"/>
                <w:szCs w:val="24"/>
              </w:rPr>
              <w:t xml:space="preserve">Среднее количество оставшейся опухолевой ткани после операции в группе с использованием </w:t>
            </w:r>
            <w:proofErr w:type="spellStart"/>
            <w:r w:rsidRPr="007A29C4">
              <w:rPr>
                <w:color w:val="000000"/>
                <w:sz w:val="24"/>
                <w:szCs w:val="24"/>
              </w:rPr>
              <w:t>нейронавигации</w:t>
            </w:r>
            <w:proofErr w:type="spellEnd"/>
            <w:r w:rsidRPr="007A29C4">
              <w:rPr>
                <w:color w:val="000000"/>
                <w:sz w:val="24"/>
                <w:szCs w:val="24"/>
              </w:rPr>
              <w:t xml:space="preserve"> составило 13,8%, в группе без </w:t>
            </w:r>
            <w:proofErr w:type="spellStart"/>
            <w:r w:rsidRPr="007A29C4">
              <w:rPr>
                <w:color w:val="000000"/>
                <w:sz w:val="24"/>
                <w:szCs w:val="24"/>
              </w:rPr>
              <w:t>нейронавигации</w:t>
            </w:r>
            <w:proofErr w:type="spellEnd"/>
            <w:r w:rsidRPr="007A29C4">
              <w:rPr>
                <w:color w:val="000000"/>
                <w:sz w:val="24"/>
                <w:szCs w:val="24"/>
              </w:rPr>
              <w:t xml:space="preserve"> - 28,9%. Средн</w:t>
            </w:r>
            <w:r w:rsidR="0027409F">
              <w:rPr>
                <w:color w:val="000000"/>
                <w:sz w:val="24"/>
                <w:szCs w:val="24"/>
              </w:rPr>
              <w:t>е</w:t>
            </w:r>
            <w:r w:rsidRPr="007A29C4">
              <w:rPr>
                <w:color w:val="000000"/>
                <w:sz w:val="24"/>
                <w:szCs w:val="24"/>
              </w:rPr>
              <w:t>е количеств</w:t>
            </w:r>
            <w:r w:rsidR="0027409F">
              <w:rPr>
                <w:color w:val="000000"/>
                <w:sz w:val="24"/>
                <w:szCs w:val="24"/>
              </w:rPr>
              <w:t>о</w:t>
            </w:r>
            <w:r w:rsidRPr="007A29C4">
              <w:rPr>
                <w:color w:val="000000"/>
                <w:sz w:val="24"/>
                <w:szCs w:val="24"/>
              </w:rPr>
              <w:t xml:space="preserve"> остаточной ткани</w:t>
            </w:r>
            <w:r w:rsidR="0027409F">
              <w:rPr>
                <w:color w:val="000000"/>
                <w:sz w:val="24"/>
                <w:szCs w:val="24"/>
              </w:rPr>
              <w:t xml:space="preserve"> опухоли,</w:t>
            </w:r>
            <w:r w:rsidRPr="007A29C4">
              <w:rPr>
                <w:color w:val="000000"/>
                <w:sz w:val="24"/>
                <w:szCs w:val="24"/>
              </w:rPr>
              <w:t xml:space="preserve"> усиливающ</w:t>
            </w:r>
            <w:r w:rsidR="0027409F">
              <w:rPr>
                <w:color w:val="000000"/>
                <w:sz w:val="24"/>
                <w:szCs w:val="24"/>
              </w:rPr>
              <w:t>ей</w:t>
            </w:r>
            <w:r w:rsidRPr="007A29C4">
              <w:rPr>
                <w:color w:val="000000"/>
                <w:sz w:val="24"/>
                <w:szCs w:val="24"/>
              </w:rPr>
              <w:t xml:space="preserve"> контраст</w:t>
            </w:r>
            <w:r w:rsidR="0027409F">
              <w:rPr>
                <w:color w:val="000000"/>
                <w:sz w:val="24"/>
                <w:szCs w:val="24"/>
              </w:rPr>
              <w:t>,</w:t>
            </w:r>
            <w:r w:rsidRPr="007A29C4">
              <w:rPr>
                <w:color w:val="000000"/>
                <w:sz w:val="24"/>
                <w:szCs w:val="24"/>
              </w:rPr>
              <w:t xml:space="preserve"> были 24,4 и 29,2 % соответственно. Полное удаление опухоли было достигнуто у 5 пациентов без </w:t>
            </w:r>
            <w:proofErr w:type="spellStart"/>
            <w:r w:rsidRPr="007A29C4">
              <w:rPr>
                <w:color w:val="000000"/>
                <w:sz w:val="24"/>
                <w:szCs w:val="24"/>
              </w:rPr>
              <w:t>нейронавигации</w:t>
            </w:r>
            <w:proofErr w:type="spellEnd"/>
            <w:r w:rsidRPr="007A29C4">
              <w:rPr>
                <w:color w:val="000000"/>
                <w:sz w:val="24"/>
                <w:szCs w:val="24"/>
              </w:rPr>
              <w:t xml:space="preserve"> и у 3-х с </w:t>
            </w:r>
            <w:proofErr w:type="spellStart"/>
            <w:r w:rsidRPr="007A29C4">
              <w:rPr>
                <w:color w:val="000000"/>
                <w:sz w:val="24"/>
                <w:szCs w:val="24"/>
              </w:rPr>
              <w:t>нейронавигацией</w:t>
            </w:r>
            <w:proofErr w:type="spellEnd"/>
            <w:r w:rsidRPr="007A29C4">
              <w:rPr>
                <w:color w:val="000000"/>
                <w:sz w:val="24"/>
                <w:szCs w:val="24"/>
              </w:rPr>
              <w:t>. Медиана выживаемости составила 5,6 месяцев при навигации и 9 месяцев без нее.  Множитель 1.</w:t>
            </w:r>
          </w:p>
        </w:tc>
      </w:tr>
      <w:tr w:rsidR="0058627C" w:rsidRPr="005D3ADE" w:rsidTr="00156135">
        <w:trPr>
          <w:trHeight w:val="157"/>
        </w:trPr>
        <w:tc>
          <w:tcPr>
            <w:tcW w:w="614" w:type="dxa"/>
            <w:vMerge/>
          </w:tcPr>
          <w:p w:rsidR="0058627C" w:rsidRPr="005D3ADE" w:rsidRDefault="0058627C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8627C" w:rsidRPr="005D3ADE" w:rsidRDefault="0058627C" w:rsidP="00156135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8627C" w:rsidRPr="004C07D6" w:rsidRDefault="007A29C4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4F2559" w:rsidRDefault="004F2559" w:rsidP="0062148E">
      <w:pPr>
        <w:ind w:firstLine="567"/>
        <w:jc w:val="center"/>
        <w:rPr>
          <w:b/>
        </w:rPr>
      </w:pPr>
      <w:bookmarkStart w:id="3" w:name="Таблица11_результ_порог_балла_клинич_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F022C4">
            <w:pPr>
              <w:jc w:val="center"/>
            </w:pPr>
            <w:r>
              <w:t>1;</w:t>
            </w:r>
            <w:r w:rsidR="0062148E">
              <w:t>2</w:t>
            </w:r>
          </w:p>
        </w:tc>
        <w:tc>
          <w:tcPr>
            <w:tcW w:w="1967" w:type="dxa"/>
          </w:tcPr>
          <w:p w:rsidR="0062148E" w:rsidRPr="00E64490" w:rsidRDefault="0027409F" w:rsidP="00F022C4">
            <w:pPr>
              <w:jc w:val="center"/>
            </w:pPr>
            <w:r>
              <w:t>9;</w:t>
            </w:r>
            <w:r w:rsidR="00960FB3">
              <w:t>8</w:t>
            </w:r>
          </w:p>
        </w:tc>
        <w:tc>
          <w:tcPr>
            <w:tcW w:w="2393" w:type="dxa"/>
          </w:tcPr>
          <w:p w:rsidR="0062148E" w:rsidRPr="0027409F" w:rsidRDefault="00920B94" w:rsidP="004D3C17">
            <w:pPr>
              <w:jc w:val="center"/>
              <w:rPr>
                <w:highlight w:val="yellow"/>
              </w:rPr>
            </w:pPr>
            <w:r w:rsidRPr="00920B94">
              <w:t>8,5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F022C4">
            <w:pPr>
              <w:jc w:val="center"/>
            </w:pPr>
            <w:r>
              <w:t>1</w:t>
            </w:r>
            <w:r w:rsidR="008B6133">
              <w:t>;2</w:t>
            </w:r>
          </w:p>
        </w:tc>
        <w:tc>
          <w:tcPr>
            <w:tcW w:w="1967" w:type="dxa"/>
          </w:tcPr>
          <w:p w:rsidR="0062148E" w:rsidRPr="00E64490" w:rsidRDefault="0027409F" w:rsidP="00F022C4">
            <w:pPr>
              <w:jc w:val="center"/>
            </w:pPr>
            <w:r>
              <w:t>9;8</w:t>
            </w:r>
          </w:p>
        </w:tc>
        <w:tc>
          <w:tcPr>
            <w:tcW w:w="2393" w:type="dxa"/>
          </w:tcPr>
          <w:p w:rsidR="0062148E" w:rsidRPr="0027409F" w:rsidRDefault="00920B94" w:rsidP="004D3C17">
            <w:pPr>
              <w:jc w:val="center"/>
              <w:rPr>
                <w:highlight w:val="yellow"/>
              </w:rPr>
            </w:pPr>
            <w:r w:rsidRPr="00920B94">
              <w:t>8,5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F022C4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</w:p>
        </w:tc>
        <w:tc>
          <w:tcPr>
            <w:tcW w:w="1967" w:type="dxa"/>
          </w:tcPr>
          <w:p w:rsidR="0062148E" w:rsidRPr="00E64490" w:rsidRDefault="0027409F" w:rsidP="00F022C4">
            <w:pPr>
              <w:jc w:val="center"/>
            </w:pPr>
            <w:r>
              <w:t>9;</w:t>
            </w:r>
            <w:r w:rsidR="00960FB3">
              <w:t>8</w:t>
            </w:r>
          </w:p>
        </w:tc>
        <w:tc>
          <w:tcPr>
            <w:tcW w:w="2393" w:type="dxa"/>
          </w:tcPr>
          <w:p w:rsidR="0062148E" w:rsidRPr="0027409F" w:rsidRDefault="00920B94" w:rsidP="004D3C17">
            <w:pPr>
              <w:jc w:val="center"/>
              <w:rPr>
                <w:highlight w:val="yellow"/>
              </w:rPr>
            </w:pPr>
            <w:r w:rsidRPr="00920B94">
              <w:t>8,5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27409F" w:rsidRDefault="00920B94" w:rsidP="004D3C17">
            <w:pPr>
              <w:jc w:val="center"/>
              <w:rPr>
                <w:b/>
                <w:highlight w:val="yellow"/>
              </w:rPr>
            </w:pPr>
            <w:r w:rsidRPr="00920B94">
              <w:rPr>
                <w:b/>
              </w:rPr>
              <w:t>8,5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lastRenderedPageBreak/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5B36A6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5B36A6">
        <w:tc>
          <w:tcPr>
            <w:tcW w:w="614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42B27" w:rsidRPr="00792405" w:rsidRDefault="00B42B27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BF6819" w:rsidTr="005B36A6">
        <w:tc>
          <w:tcPr>
            <w:tcW w:w="614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9393F" w:rsidRDefault="00B42B27" w:rsidP="00156135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42B27" w:rsidRPr="00960FB3" w:rsidRDefault="004C0EB8" w:rsidP="0039731C">
            <w:pPr>
              <w:rPr>
                <w:color w:val="000000"/>
                <w:sz w:val="24"/>
                <w:szCs w:val="24"/>
                <w:lang w:val="en-US"/>
              </w:rPr>
            </w:pPr>
            <w:r w:rsidRPr="004C0EB8">
              <w:rPr>
                <w:color w:val="000000"/>
                <w:sz w:val="24"/>
                <w:szCs w:val="24"/>
                <w:lang w:val="en-US"/>
              </w:rPr>
              <w:t xml:space="preserve">Image guided surgery for the resection of brain </w:t>
            </w:r>
            <w:proofErr w:type="spellStart"/>
            <w:r w:rsidRPr="004C0EB8">
              <w:rPr>
                <w:color w:val="000000"/>
                <w:sz w:val="24"/>
                <w:szCs w:val="24"/>
                <w:lang w:val="en-US"/>
              </w:rPr>
              <w:t>tumours</w:t>
            </w:r>
            <w:proofErr w:type="spellEnd"/>
            <w:r w:rsidRPr="004C0EB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0EB8">
              <w:rPr>
                <w:color w:val="000000"/>
                <w:sz w:val="24"/>
                <w:szCs w:val="24"/>
                <w:lang w:val="en-US"/>
              </w:rPr>
              <w:t>Barone</w:t>
            </w:r>
            <w:proofErr w:type="spellEnd"/>
            <w:r w:rsidRPr="004C0EB8">
              <w:rPr>
                <w:color w:val="000000"/>
                <w:sz w:val="24"/>
                <w:szCs w:val="24"/>
                <w:lang w:val="en-US"/>
              </w:rPr>
              <w:t xml:space="preserve"> DG, </w:t>
            </w:r>
            <w:proofErr w:type="spellStart"/>
            <w:r w:rsidRPr="004C0EB8">
              <w:rPr>
                <w:color w:val="000000"/>
                <w:sz w:val="24"/>
                <w:szCs w:val="24"/>
                <w:lang w:val="en-US"/>
              </w:rPr>
              <w:t>Lawrie</w:t>
            </w:r>
            <w:proofErr w:type="spellEnd"/>
            <w:r w:rsidRPr="004C0EB8">
              <w:rPr>
                <w:color w:val="000000"/>
                <w:sz w:val="24"/>
                <w:szCs w:val="24"/>
                <w:lang w:val="en-US"/>
              </w:rPr>
              <w:t xml:space="preserve"> TA, Hart MG., 2014 г. </w:t>
            </w:r>
            <w:r w:rsidR="004D5446">
              <w:fldChar w:fldCharType="begin"/>
            </w:r>
            <w:r w:rsidR="004D5446" w:rsidRPr="004D5446">
              <w:rPr>
                <w:lang w:val="en-US"/>
              </w:rPr>
              <w:instrText xml:space="preserve"> HYPERLINK "http://www.ncbi.nlm.nih.gov/pubmed/24474579" </w:instrText>
            </w:r>
            <w:r w:rsidR="004D5446">
              <w:fldChar w:fldCharType="separate"/>
            </w:r>
            <w:r w:rsidRPr="006D5783">
              <w:rPr>
                <w:rStyle w:val="a6"/>
                <w:sz w:val="24"/>
                <w:szCs w:val="24"/>
                <w:lang w:val="en-US"/>
              </w:rPr>
              <w:t>http://www.ncbi.nlm.nih.gov/pubmed/24474579</w:t>
            </w:r>
            <w:r w:rsidR="004D5446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42B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42B27" w:rsidRPr="0059393F" w:rsidRDefault="00ED1F96" w:rsidP="00156135">
            <w:pPr>
              <w:jc w:val="center"/>
              <w:rPr>
                <w:color w:val="000000"/>
                <w:sz w:val="24"/>
                <w:szCs w:val="24"/>
              </w:rPr>
            </w:pPr>
            <w:r w:rsidRPr="00ED1F96"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920B94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9393F" w:rsidRDefault="004C0EB8" w:rsidP="0039731C">
            <w:pPr>
              <w:tabs>
                <w:tab w:val="left" w:pos="280"/>
              </w:tabs>
              <w:rPr>
                <w:sz w:val="24"/>
              </w:rPr>
            </w:pPr>
            <w:r w:rsidRPr="004C0EB8">
              <w:rPr>
                <w:sz w:val="24"/>
              </w:rPr>
              <w:t>Пациенты с опухолью мозга. Множитель – 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920B94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4C0EB8" w:rsidRDefault="00ED1F96" w:rsidP="005E2C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Отмечались следующие </w:t>
            </w:r>
            <w:r w:rsidR="004C0EB8">
              <w:rPr>
                <w:color w:val="000000"/>
                <w:sz w:val="24"/>
                <w:szCs w:val="24"/>
              </w:rPr>
              <w:t xml:space="preserve">осложнения: в группе МРТ – неврологический дефицит у 2/25 (8%) без МРТ и у 3/24 (13%) после </w:t>
            </w:r>
            <w:proofErr w:type="spellStart"/>
            <w:r w:rsidR="004C0EB8">
              <w:rPr>
                <w:color w:val="000000"/>
                <w:sz w:val="24"/>
                <w:szCs w:val="24"/>
              </w:rPr>
              <w:t>интраоперационной</w:t>
            </w:r>
            <w:proofErr w:type="spellEnd"/>
            <w:r w:rsidR="004C0EB8">
              <w:rPr>
                <w:color w:val="000000"/>
                <w:sz w:val="24"/>
                <w:szCs w:val="24"/>
              </w:rPr>
              <w:t xml:space="preserve"> МРТ; у 2-х пациентов отмечались гематомы, не связанные с использованием МРТ, раневые инфекции не отмечались. В группе с флуоресценцией: </w:t>
            </w:r>
            <w:r w:rsidR="006D5B43">
              <w:rPr>
                <w:color w:val="000000"/>
                <w:sz w:val="24"/>
                <w:szCs w:val="24"/>
              </w:rPr>
              <w:t>нежелательные явления отмечались у 58,7% после флуоре</w:t>
            </w:r>
            <w:r w:rsidR="005E2CDA">
              <w:rPr>
                <w:color w:val="000000"/>
                <w:sz w:val="24"/>
                <w:szCs w:val="24"/>
              </w:rPr>
              <w:t xml:space="preserve">сценции и у 57,8% без нее, </w:t>
            </w:r>
            <w:proofErr w:type="spellStart"/>
            <w:r w:rsidR="005E2CDA">
              <w:rPr>
                <w:color w:val="000000"/>
                <w:sz w:val="24"/>
                <w:szCs w:val="24"/>
              </w:rPr>
              <w:t>невро</w:t>
            </w:r>
            <w:proofErr w:type="spellEnd"/>
            <w:r w:rsidR="005E2CDA">
              <w:rPr>
                <w:color w:val="000000"/>
                <w:sz w:val="24"/>
                <w:szCs w:val="24"/>
              </w:rPr>
              <w:t>-</w:t>
            </w:r>
            <w:r w:rsidR="006D5B43">
              <w:rPr>
                <w:color w:val="000000"/>
                <w:sz w:val="24"/>
                <w:szCs w:val="24"/>
              </w:rPr>
              <w:t xml:space="preserve">логический дефицит отмечался у 42,8% при наличии вмешательства и у 44,5% в контрольной группе; </w:t>
            </w:r>
            <w:proofErr w:type="spellStart"/>
            <w:r w:rsidR="006D5B43">
              <w:rPr>
                <w:color w:val="000000"/>
                <w:sz w:val="24"/>
                <w:szCs w:val="24"/>
              </w:rPr>
              <w:t>значи</w:t>
            </w:r>
            <w:proofErr w:type="spellEnd"/>
            <w:r w:rsidR="005E2CDA">
              <w:rPr>
                <w:color w:val="000000"/>
                <w:sz w:val="24"/>
                <w:szCs w:val="24"/>
              </w:rPr>
              <w:t>-</w:t>
            </w:r>
            <w:r w:rsidR="006D5B43">
              <w:rPr>
                <w:color w:val="000000"/>
                <w:sz w:val="24"/>
                <w:szCs w:val="24"/>
              </w:rPr>
              <w:t xml:space="preserve">тельные неврологические осложнения отмечались у 12,4% в группе вмешательства и </w:t>
            </w:r>
            <w:proofErr w:type="gramStart"/>
            <w:r w:rsidR="006D5B43">
              <w:rPr>
                <w:color w:val="000000"/>
                <w:sz w:val="24"/>
                <w:szCs w:val="24"/>
              </w:rPr>
              <w:t>у</w:t>
            </w:r>
            <w:proofErr w:type="gramEnd"/>
            <w:r w:rsidR="006D5B43">
              <w:rPr>
                <w:color w:val="000000"/>
                <w:sz w:val="24"/>
                <w:szCs w:val="24"/>
              </w:rPr>
              <w:t xml:space="preserve"> 11,6% в контрольной группе. </w:t>
            </w:r>
            <w:proofErr w:type="gramStart"/>
            <w:r w:rsidR="006D5B43">
              <w:rPr>
                <w:color w:val="000000"/>
                <w:sz w:val="24"/>
                <w:szCs w:val="24"/>
              </w:rPr>
              <w:t xml:space="preserve">В группе </w:t>
            </w:r>
            <w:proofErr w:type="spellStart"/>
            <w:r w:rsidR="006D5B43">
              <w:rPr>
                <w:color w:val="000000"/>
                <w:sz w:val="24"/>
                <w:szCs w:val="24"/>
              </w:rPr>
              <w:t>нейронавигации</w:t>
            </w:r>
            <w:proofErr w:type="spellEnd"/>
            <w:r w:rsidR="006D5B43">
              <w:rPr>
                <w:color w:val="000000"/>
                <w:sz w:val="24"/>
                <w:szCs w:val="24"/>
              </w:rPr>
              <w:t xml:space="preserve">: новые или </w:t>
            </w:r>
            <w:proofErr w:type="spellStart"/>
            <w:r w:rsidR="006D5B43">
              <w:rPr>
                <w:color w:val="000000"/>
                <w:sz w:val="24"/>
                <w:szCs w:val="24"/>
              </w:rPr>
              <w:t>ухудше</w:t>
            </w:r>
            <w:r w:rsidR="005E2CDA">
              <w:rPr>
                <w:color w:val="000000"/>
                <w:sz w:val="24"/>
                <w:szCs w:val="24"/>
              </w:rPr>
              <w:t>-</w:t>
            </w:r>
            <w:r w:rsidR="006D5B43">
              <w:rPr>
                <w:color w:val="000000"/>
                <w:sz w:val="24"/>
                <w:szCs w:val="24"/>
              </w:rPr>
              <w:t>ние</w:t>
            </w:r>
            <w:proofErr w:type="spellEnd"/>
            <w:r w:rsidR="006D5B43">
              <w:rPr>
                <w:color w:val="000000"/>
                <w:sz w:val="24"/>
                <w:szCs w:val="24"/>
              </w:rPr>
              <w:t xml:space="preserve"> уже имеющейся неврологической симптоматики в течение 3-х месяцев отмечались у 45,5% участников в контрольной группе и у 18,2% в группе с </w:t>
            </w:r>
            <w:proofErr w:type="spellStart"/>
            <w:r w:rsidR="006D5B43">
              <w:rPr>
                <w:color w:val="000000"/>
                <w:sz w:val="24"/>
                <w:szCs w:val="24"/>
              </w:rPr>
              <w:t>нейронавига</w:t>
            </w:r>
            <w:r w:rsidR="005E2CDA">
              <w:rPr>
                <w:color w:val="000000"/>
                <w:sz w:val="24"/>
                <w:szCs w:val="24"/>
              </w:rPr>
              <w:t>-</w:t>
            </w:r>
            <w:r w:rsidR="006D5B43">
              <w:rPr>
                <w:color w:val="000000"/>
                <w:sz w:val="24"/>
                <w:szCs w:val="24"/>
              </w:rPr>
              <w:t>цией</w:t>
            </w:r>
            <w:proofErr w:type="spellEnd"/>
            <w:r w:rsidR="006D5B43">
              <w:rPr>
                <w:color w:val="000000"/>
                <w:sz w:val="24"/>
                <w:szCs w:val="24"/>
              </w:rPr>
              <w:t>.</w:t>
            </w:r>
            <w:proofErr w:type="gramEnd"/>
            <w:r w:rsidR="006D5B43">
              <w:rPr>
                <w:color w:val="000000"/>
                <w:sz w:val="24"/>
                <w:szCs w:val="24"/>
              </w:rPr>
              <w:t xml:space="preserve"> В течение первых 3-х месяцев после операции 7 участников (31,8%) в контрольной группе и 7 (30,4%) в группе </w:t>
            </w:r>
            <w:proofErr w:type="spellStart"/>
            <w:r w:rsidR="006D5B43">
              <w:rPr>
                <w:color w:val="000000"/>
                <w:sz w:val="24"/>
                <w:szCs w:val="24"/>
              </w:rPr>
              <w:t>нейронавигации</w:t>
            </w:r>
            <w:proofErr w:type="spellEnd"/>
            <w:r w:rsidR="006D5B43">
              <w:rPr>
                <w:color w:val="000000"/>
                <w:sz w:val="24"/>
                <w:szCs w:val="24"/>
              </w:rPr>
              <w:t xml:space="preserve"> </w:t>
            </w:r>
            <w:r w:rsidR="00920B94">
              <w:rPr>
                <w:color w:val="000000"/>
                <w:sz w:val="24"/>
                <w:szCs w:val="24"/>
              </w:rPr>
              <w:t xml:space="preserve">отмечались новую </w:t>
            </w:r>
            <w:proofErr w:type="gramStart"/>
            <w:r w:rsidR="00920B94">
              <w:rPr>
                <w:color w:val="000000"/>
                <w:sz w:val="24"/>
                <w:szCs w:val="24"/>
              </w:rPr>
              <w:t>симптома</w:t>
            </w:r>
            <w:r w:rsidR="005E2CDA">
              <w:rPr>
                <w:color w:val="000000"/>
                <w:sz w:val="24"/>
                <w:szCs w:val="24"/>
              </w:rPr>
              <w:t>-</w:t>
            </w:r>
            <w:r w:rsidR="00920B94">
              <w:rPr>
                <w:color w:val="000000"/>
                <w:sz w:val="24"/>
                <w:szCs w:val="24"/>
              </w:rPr>
              <w:t>тику</w:t>
            </w:r>
            <w:proofErr w:type="gramEnd"/>
            <w:r w:rsidR="00920B94">
              <w:rPr>
                <w:color w:val="000000"/>
                <w:sz w:val="24"/>
                <w:szCs w:val="24"/>
              </w:rPr>
              <w:t xml:space="preserve"> не неврологического характера: у 3-х участников эти явления оказались смертельными (легочная </w:t>
            </w:r>
            <w:proofErr w:type="spellStart"/>
            <w:r w:rsidR="00920B94">
              <w:rPr>
                <w:color w:val="000000"/>
                <w:sz w:val="24"/>
                <w:szCs w:val="24"/>
              </w:rPr>
              <w:t>эмбо</w:t>
            </w:r>
            <w:proofErr w:type="spellEnd"/>
            <w:r w:rsidR="005E2CDA">
              <w:rPr>
                <w:color w:val="000000"/>
                <w:sz w:val="24"/>
                <w:szCs w:val="24"/>
              </w:rPr>
              <w:t>-</w:t>
            </w:r>
            <w:r w:rsidR="00920B94">
              <w:rPr>
                <w:color w:val="000000"/>
                <w:sz w:val="24"/>
                <w:szCs w:val="24"/>
              </w:rPr>
              <w:t xml:space="preserve">лия, остановка сердца, послеоперационная легочная недостаточность). Другие неблагоприятные явления включали: инфекцию легких или мочевыводящих </w:t>
            </w:r>
            <w:proofErr w:type="spellStart"/>
            <w:proofErr w:type="gramStart"/>
            <w:r w:rsidR="00920B94">
              <w:rPr>
                <w:color w:val="000000"/>
                <w:sz w:val="24"/>
                <w:szCs w:val="24"/>
              </w:rPr>
              <w:t>пу</w:t>
            </w:r>
            <w:r w:rsidR="005E2CDA">
              <w:rPr>
                <w:color w:val="000000"/>
                <w:sz w:val="24"/>
                <w:szCs w:val="24"/>
              </w:rPr>
              <w:t>-</w:t>
            </w:r>
            <w:r w:rsidR="00920B94">
              <w:rPr>
                <w:color w:val="000000"/>
                <w:sz w:val="24"/>
                <w:szCs w:val="24"/>
              </w:rPr>
              <w:t>тей</w:t>
            </w:r>
            <w:proofErr w:type="spellEnd"/>
            <w:proofErr w:type="gramEnd"/>
            <w:r w:rsidR="00920B94">
              <w:rPr>
                <w:color w:val="000000"/>
                <w:sz w:val="24"/>
                <w:szCs w:val="24"/>
              </w:rPr>
              <w:t xml:space="preserve">, хирургическое удаление </w:t>
            </w:r>
            <w:proofErr w:type="spellStart"/>
            <w:r w:rsidR="00920B94">
              <w:rPr>
                <w:color w:val="000000"/>
                <w:sz w:val="24"/>
                <w:szCs w:val="24"/>
              </w:rPr>
              <w:t>эпидуральной</w:t>
            </w:r>
            <w:proofErr w:type="spellEnd"/>
            <w:r w:rsidR="00920B94">
              <w:rPr>
                <w:color w:val="000000"/>
                <w:sz w:val="24"/>
                <w:szCs w:val="24"/>
              </w:rPr>
              <w:t xml:space="preserve"> гематомы, хирургический дренаж кисты, повторное удаление опухоли, утечка </w:t>
            </w:r>
            <w:proofErr w:type="spellStart"/>
            <w:r w:rsidR="00920B94">
              <w:rPr>
                <w:color w:val="000000"/>
                <w:sz w:val="24"/>
                <w:szCs w:val="24"/>
              </w:rPr>
              <w:t>спиномозговой</w:t>
            </w:r>
            <w:proofErr w:type="spellEnd"/>
            <w:r w:rsidR="00920B94">
              <w:rPr>
                <w:color w:val="000000"/>
                <w:sz w:val="24"/>
                <w:szCs w:val="24"/>
              </w:rPr>
              <w:t xml:space="preserve"> жидкости, после</w:t>
            </w:r>
            <w:r w:rsidR="005E2CDA">
              <w:rPr>
                <w:color w:val="000000"/>
                <w:sz w:val="24"/>
                <w:szCs w:val="24"/>
              </w:rPr>
              <w:t>-</w:t>
            </w:r>
            <w:r w:rsidR="00920B94">
              <w:rPr>
                <w:color w:val="000000"/>
                <w:sz w:val="24"/>
                <w:szCs w:val="24"/>
              </w:rPr>
              <w:t xml:space="preserve">операционный делирий, </w:t>
            </w:r>
            <w:proofErr w:type="spellStart"/>
            <w:r w:rsidR="00920B94">
              <w:rPr>
                <w:color w:val="000000"/>
                <w:sz w:val="24"/>
                <w:szCs w:val="24"/>
              </w:rPr>
              <w:t>стероидиндуцированный</w:t>
            </w:r>
            <w:proofErr w:type="spellEnd"/>
            <w:r w:rsidR="00920B94">
              <w:rPr>
                <w:color w:val="000000"/>
                <w:sz w:val="24"/>
                <w:szCs w:val="24"/>
              </w:rPr>
              <w:t xml:space="preserve"> сахарный диабет. </w:t>
            </w:r>
            <w:r w:rsidR="004C0EB8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920B94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5E2CDA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1.Номера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5E2CDA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2.Баллы</w:t>
            </w:r>
          </w:p>
        </w:tc>
        <w:tc>
          <w:tcPr>
            <w:tcW w:w="2393" w:type="dxa"/>
          </w:tcPr>
          <w:p w:rsidR="00BA0801" w:rsidRPr="00A06325" w:rsidRDefault="00BA0801" w:rsidP="005E2CDA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97D36" w:rsidP="00920B94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920B94" w:rsidP="0082789D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A0801" w:rsidRDefault="00AD61C0" w:rsidP="004D3C17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97D36" w:rsidP="00920B94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920B94" w:rsidP="0082789D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A0801" w:rsidRDefault="00AD61C0" w:rsidP="003A4D74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AD61C0" w:rsidP="004D3C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jc w:val="center"/>
              <w:rPr>
                <w:sz w:val="24"/>
                <w:szCs w:val="24"/>
              </w:rPr>
            </w:pPr>
            <w:r w:rsidRPr="00AF3FCE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223CC1" w:rsidRDefault="00AF3FCE" w:rsidP="00D87FEF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223CC1">
              <w:rPr>
                <w:b/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59B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59B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3A00BB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3A00BB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2A5ED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A5EDA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3A00BB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3A00BB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A103D6" w:rsidRDefault="00A103D6" w:rsidP="004D3C17">
            <w:pPr>
              <w:ind w:left="80"/>
              <w:jc w:val="center"/>
              <w:rPr>
                <w:sz w:val="24"/>
                <w:szCs w:val="24"/>
              </w:rPr>
            </w:pP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915AEB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915AEB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00276A" w:rsidRPr="008C6713" w:rsidTr="00915AEB">
        <w:tc>
          <w:tcPr>
            <w:tcW w:w="614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0276A" w:rsidRPr="008C6713" w:rsidRDefault="008C6713" w:rsidP="008C6713">
            <w:pPr>
              <w:rPr>
                <w:sz w:val="24"/>
                <w:szCs w:val="24"/>
              </w:rPr>
            </w:pPr>
            <w:r w:rsidRPr="008C6713">
              <w:rPr>
                <w:sz w:val="24"/>
                <w:szCs w:val="24"/>
                <w:lang w:val="en-US"/>
              </w:rPr>
              <w:t xml:space="preserve">Clinical utility and cost-effectiveness of interactive image-guided craniotomy: clinical comparison between conventional and image-guided meningioma surgery </w:t>
            </w:r>
            <w:proofErr w:type="spellStart"/>
            <w:r w:rsidRPr="008C6713">
              <w:rPr>
                <w:sz w:val="24"/>
                <w:szCs w:val="24"/>
                <w:lang w:val="en-US"/>
              </w:rPr>
              <w:t>Paleologos</w:t>
            </w:r>
            <w:proofErr w:type="spellEnd"/>
            <w:r w:rsidRPr="008C6713">
              <w:rPr>
                <w:sz w:val="24"/>
                <w:szCs w:val="24"/>
                <w:lang w:val="en-US"/>
              </w:rPr>
              <w:t xml:space="preserve"> TS, Wadley JP, Kitchen ND, Thomas DG., 2000 </w:t>
            </w:r>
            <w:r>
              <w:rPr>
                <w:sz w:val="24"/>
                <w:szCs w:val="24"/>
              </w:rPr>
              <w:t>г</w:t>
            </w:r>
            <w:r w:rsidRPr="008C6713">
              <w:rPr>
                <w:sz w:val="24"/>
                <w:szCs w:val="24"/>
                <w:lang w:val="en-US"/>
              </w:rPr>
              <w:t xml:space="preserve">. </w:t>
            </w:r>
            <w:r w:rsidR="004D5446">
              <w:fldChar w:fldCharType="begin"/>
            </w:r>
            <w:r w:rsidR="004D5446" w:rsidRPr="004D5446">
              <w:rPr>
                <w:lang w:val="en-US"/>
              </w:rPr>
              <w:instrText xml:space="preserve"> HYPERLINK "http://www.ncbi.nlm.nih.gov</w:instrText>
            </w:r>
            <w:r w:rsidR="004D5446" w:rsidRPr="004D5446">
              <w:rPr>
                <w:lang w:val="en-US"/>
              </w:rPr>
              <w:instrText xml:space="preserve">/pubmed/10917345" </w:instrText>
            </w:r>
            <w:r w:rsidR="004D5446">
              <w:fldChar w:fldCharType="separate"/>
            </w:r>
            <w:r w:rsidRPr="006D5783">
              <w:rPr>
                <w:rStyle w:val="a6"/>
                <w:sz w:val="24"/>
                <w:szCs w:val="24"/>
                <w:lang w:val="en-US"/>
              </w:rPr>
              <w:t>http://www.ncbi.nlm.nih.gov/pubmed/10917345</w:t>
            </w:r>
            <w:r w:rsidR="004D5446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0276A" w:rsidRPr="00756FC2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0276A" w:rsidRPr="0000276A" w:rsidRDefault="008C6713" w:rsidP="00F037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Сравнительное исследование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8C6713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0A73D7" w:rsidP="000027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Пациенты с </w:t>
            </w:r>
            <w:proofErr w:type="spellStart"/>
            <w:r>
              <w:rPr>
                <w:sz w:val="24"/>
                <w:szCs w:val="24"/>
              </w:rPr>
              <w:t>менингиомой</w:t>
            </w:r>
            <w:proofErr w:type="spellEnd"/>
            <w:r>
              <w:rPr>
                <w:sz w:val="24"/>
                <w:szCs w:val="24"/>
              </w:rPr>
              <w:t>. 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8C6713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0A73D7" w:rsidP="000A7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Операция с </w:t>
            </w:r>
            <w:proofErr w:type="spellStart"/>
            <w:r>
              <w:rPr>
                <w:sz w:val="24"/>
                <w:szCs w:val="24"/>
              </w:rPr>
              <w:t>нейронавигацией</w:t>
            </w:r>
            <w:proofErr w:type="spellEnd"/>
            <w:r>
              <w:rPr>
                <w:sz w:val="24"/>
                <w:szCs w:val="24"/>
              </w:rPr>
              <w:t>. Стандартная операция. 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8C6713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6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B92016" w:rsidRDefault="00D55A1F" w:rsidP="00D55A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Средняя стоимость на одного пациента на 20% выше в группе проведения стандартной операции, в сравнении с использованием </w:t>
            </w:r>
            <w:proofErr w:type="spellStart"/>
            <w:r>
              <w:rPr>
                <w:sz w:val="24"/>
                <w:szCs w:val="24"/>
              </w:rPr>
              <w:t>нейронавигации</w:t>
            </w:r>
            <w:proofErr w:type="spellEnd"/>
            <w:r>
              <w:rPr>
                <w:sz w:val="24"/>
                <w:szCs w:val="24"/>
              </w:rPr>
              <w:t>. 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8C6713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E4329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8C6713" w:rsidP="0034537A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8C6713" w:rsidP="003D50EF">
            <w:pPr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F477C9" w:rsidRDefault="008C6713" w:rsidP="003D50EF">
            <w:pPr>
              <w:jc w:val="center"/>
            </w:pPr>
            <w:r>
              <w:t>3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8C6713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8C6713" w:rsidP="003D50EF">
            <w:pPr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F477C9" w:rsidRDefault="008C6713" w:rsidP="003D50EF">
            <w:pPr>
              <w:jc w:val="center"/>
            </w:pPr>
            <w:r>
              <w:t>3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8C6713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8C6713" w:rsidP="003D50EF">
            <w:pPr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F477C9" w:rsidRDefault="008C6713" w:rsidP="003D50EF">
            <w:pPr>
              <w:jc w:val="center"/>
            </w:pPr>
            <w:r>
              <w:t>3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8C6713" w:rsidP="008C671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EB5D81" w:rsidRPr="003D50EF" w:rsidRDefault="00250A2D" w:rsidP="009B56D0">
      <w:pPr>
        <w:jc w:val="both"/>
        <w:rPr>
          <w:b/>
        </w:rPr>
      </w:pPr>
      <w:r w:rsidRPr="003D50EF">
        <w:rPr>
          <w:b/>
        </w:rPr>
        <w:t>6. «</w:t>
      </w:r>
      <w:r w:rsidR="00B86AFC">
        <w:rPr>
          <w:b/>
        </w:rPr>
        <w:t>З</w:t>
      </w:r>
      <w:r w:rsidRPr="003D50EF">
        <w:rPr>
          <w:b/>
        </w:rPr>
        <w:t>атраты/эффективность»</w:t>
      </w:r>
    </w:p>
    <w:p w:rsidR="00C416AB" w:rsidRPr="00C416AB" w:rsidRDefault="00C416AB" w:rsidP="00C416AB">
      <w:pPr>
        <w:jc w:val="both"/>
        <w:rPr>
          <w:b/>
        </w:rPr>
      </w:pPr>
    </w:p>
    <w:p w:rsidR="00C416AB" w:rsidRPr="00C416AB" w:rsidRDefault="00FF45C2" w:rsidP="00C416AB">
      <w:pPr>
        <w:jc w:val="both"/>
      </w:pPr>
      <w:r>
        <w:t>845 607,595</w:t>
      </w:r>
      <w:r w:rsidR="00C416AB" w:rsidRPr="00C416AB">
        <w:t xml:space="preserve"> </w:t>
      </w:r>
      <w:proofErr w:type="spellStart"/>
      <w:r w:rsidR="00C416AB" w:rsidRPr="00C416AB">
        <w:t>тг</w:t>
      </w:r>
      <w:proofErr w:type="spellEnd"/>
      <w:r w:rsidR="00C416AB" w:rsidRPr="00C416AB">
        <w:t xml:space="preserve"> на одного пациента </w:t>
      </w:r>
    </w:p>
    <w:p w:rsidR="00C416AB" w:rsidRPr="00C416AB" w:rsidRDefault="00C416AB" w:rsidP="00C416AB">
      <w:pPr>
        <w:jc w:val="both"/>
      </w:pPr>
      <w:r w:rsidRPr="00C416AB">
        <w:t xml:space="preserve">Потребность - </w:t>
      </w:r>
      <w:r w:rsidR="00FF45C2">
        <w:t>50</w:t>
      </w:r>
      <w:r w:rsidRPr="00C416AB">
        <w:t>0 пациентов</w:t>
      </w:r>
    </w:p>
    <w:p w:rsidR="00DF768D" w:rsidRDefault="00DF768D" w:rsidP="00C416AB">
      <w:pPr>
        <w:jc w:val="both"/>
      </w:pPr>
    </w:p>
    <w:p w:rsidR="00C416AB" w:rsidRPr="00C416AB" w:rsidRDefault="00353986" w:rsidP="00C416AB">
      <w:pPr>
        <w:jc w:val="both"/>
      </w:pPr>
      <w:r>
        <w:lastRenderedPageBreak/>
        <w:t>845 607,595</w:t>
      </w:r>
      <w:r w:rsidR="00C416AB" w:rsidRPr="00C416AB">
        <w:t>*</w:t>
      </w:r>
      <w:r>
        <w:t>50</w:t>
      </w:r>
      <w:r w:rsidR="00C416AB" w:rsidRPr="00C416AB">
        <w:t>0</w:t>
      </w:r>
      <w:r w:rsidR="0055103F">
        <w:t xml:space="preserve"> </w:t>
      </w:r>
      <w:r w:rsidR="00C416AB" w:rsidRPr="00C416AB">
        <w:t xml:space="preserve">= </w:t>
      </w:r>
      <w:r>
        <w:t>422</w:t>
      </w:r>
      <w:r w:rsidR="006B5281">
        <w:t> </w:t>
      </w:r>
      <w:r>
        <w:t>803 797,5</w:t>
      </w:r>
      <w:r w:rsidR="00DF768D" w:rsidRPr="00DF768D">
        <w:t xml:space="preserve"> </w:t>
      </w:r>
      <w:proofErr w:type="spellStart"/>
      <w:r w:rsidR="00C416AB" w:rsidRPr="00C416AB">
        <w:t>тг</w:t>
      </w:r>
      <w:proofErr w:type="spellEnd"/>
    </w:p>
    <w:p w:rsidR="00C416AB" w:rsidRPr="00C416AB" w:rsidRDefault="00C416AB" w:rsidP="00C416AB">
      <w:pPr>
        <w:jc w:val="both"/>
      </w:pPr>
    </w:p>
    <w:p w:rsidR="00055079" w:rsidRDefault="00A02CF3" w:rsidP="00055079">
      <w:pPr>
        <w:ind w:firstLine="567"/>
        <w:jc w:val="both"/>
      </w:pPr>
      <w:r w:rsidRPr="00A02CF3">
        <w:t>С</w:t>
      </w:r>
      <w:r>
        <w:t>тепень резекции</w:t>
      </w:r>
      <w:r w:rsidRPr="00A02CF3">
        <w:t xml:space="preserve"> в группе с использованием </w:t>
      </w:r>
      <w:proofErr w:type="spellStart"/>
      <w:r w:rsidRPr="00A02CF3">
        <w:t>нейронавигации</w:t>
      </w:r>
      <w:proofErr w:type="spellEnd"/>
      <w:r w:rsidRPr="00A02CF3">
        <w:t xml:space="preserve"> составил</w:t>
      </w:r>
      <w:r>
        <w:t>а</w:t>
      </w:r>
      <w:r w:rsidRPr="00A02CF3">
        <w:t xml:space="preserve"> </w:t>
      </w:r>
      <w:r w:rsidR="004E3C1F">
        <w:t>86,2</w:t>
      </w:r>
      <w:r w:rsidRPr="00A02CF3">
        <w:t xml:space="preserve">%, в группе без </w:t>
      </w:r>
      <w:proofErr w:type="spellStart"/>
      <w:r w:rsidRPr="00A02CF3">
        <w:t>нейронавигации</w:t>
      </w:r>
      <w:proofErr w:type="spellEnd"/>
      <w:r w:rsidRPr="00A02CF3">
        <w:t xml:space="preserve"> </w:t>
      </w:r>
      <w:r w:rsidR="004E3C1F">
        <w:t>–</w:t>
      </w:r>
      <w:r w:rsidRPr="00A02CF3">
        <w:t xml:space="preserve"> </w:t>
      </w:r>
      <w:r w:rsidR="004E3C1F">
        <w:t>71,1</w:t>
      </w:r>
      <w:r w:rsidRPr="00A02CF3">
        <w:t xml:space="preserve">%. </w:t>
      </w:r>
      <w:hyperlink r:id="rId7" w:history="1">
        <w:r w:rsidRPr="006D5783">
          <w:rPr>
            <w:rStyle w:val="a6"/>
          </w:rPr>
          <w:t>http://www.ncbi.nlm.nih.gov/pubmed/16572647</w:t>
        </w:r>
      </w:hyperlink>
      <w:r>
        <w:t xml:space="preserve"> </w:t>
      </w:r>
    </w:p>
    <w:p w:rsidR="00A02CF3" w:rsidRPr="00C416AB" w:rsidRDefault="00A02CF3" w:rsidP="00055079">
      <w:pPr>
        <w:ind w:firstLine="567"/>
        <w:jc w:val="both"/>
      </w:pPr>
    </w:p>
    <w:p w:rsidR="00C416AB" w:rsidRPr="00C416AB" w:rsidRDefault="00353986" w:rsidP="00C416AB">
      <w:pPr>
        <w:jc w:val="both"/>
      </w:pPr>
      <w:r>
        <w:t>422 803 797,5</w:t>
      </w:r>
      <w:r w:rsidR="00290325">
        <w:t>/</w:t>
      </w:r>
      <w:r w:rsidR="004E3C1F">
        <w:t>86,2</w:t>
      </w:r>
      <w:r w:rsidR="0055103F">
        <w:t>(</w:t>
      </w:r>
      <w:r w:rsidR="0055103F" w:rsidRPr="0055103F">
        <w:t>%</w:t>
      </w:r>
      <w:r w:rsidR="0055103F">
        <w:t>)</w:t>
      </w:r>
      <w:r w:rsidR="00C416AB" w:rsidRPr="00C416AB">
        <w:t xml:space="preserve"> = </w:t>
      </w:r>
      <w:r w:rsidR="004E3C1F">
        <w:t>4</w:t>
      </w:r>
      <w:r>
        <w:t xml:space="preserve"> </w:t>
      </w:r>
      <w:r w:rsidR="004E3C1F">
        <w:t>904</w:t>
      </w:r>
      <w:r w:rsidR="00C416AB" w:rsidRPr="00C416AB">
        <w:t xml:space="preserve"> </w:t>
      </w:r>
      <w:r>
        <w:t>9</w:t>
      </w:r>
      <w:r w:rsidR="004E3C1F">
        <w:t>1</w:t>
      </w:r>
      <w:r>
        <w:t>6</w:t>
      </w:r>
      <w:r w:rsidR="00C416AB" w:rsidRPr="00C416AB">
        <w:t xml:space="preserve">, </w:t>
      </w:r>
      <w:r w:rsidR="004E3C1F">
        <w:t xml:space="preserve">444 </w:t>
      </w:r>
      <w:proofErr w:type="spellStart"/>
      <w:r w:rsidR="00C416AB" w:rsidRPr="00C416AB">
        <w:t>тг</w:t>
      </w:r>
      <w:proofErr w:type="spellEnd"/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>Население = 17713,8 тыс. ВВП (Казахстан)= 40761445,1 млн.</w:t>
      </w:r>
    </w:p>
    <w:p w:rsidR="00C416AB" w:rsidRPr="00C416AB" w:rsidRDefault="00C416AB" w:rsidP="00C416AB">
      <w:pPr>
        <w:jc w:val="both"/>
      </w:pPr>
      <w:r w:rsidRPr="00C416AB">
        <w:t xml:space="preserve">ВВП=2 301 112,415 </w:t>
      </w:r>
      <w:proofErr w:type="spellStart"/>
      <w:r w:rsidRPr="00C416AB">
        <w:t>тг</w:t>
      </w:r>
      <w:proofErr w:type="spellEnd"/>
      <w:r w:rsidRPr="00C416AB">
        <w:t xml:space="preserve"> (6 868долларов США)</w:t>
      </w:r>
    </w:p>
    <w:p w:rsidR="00C416AB" w:rsidRPr="00C416AB" w:rsidRDefault="00C416AB" w:rsidP="00C416AB">
      <w:pPr>
        <w:jc w:val="both"/>
      </w:pPr>
      <w:r w:rsidRPr="00C416AB">
        <w:t xml:space="preserve">ППГ=3ВВП =6 903 337,245 </w:t>
      </w:r>
      <w:proofErr w:type="spellStart"/>
      <w:r w:rsidRPr="00C416AB">
        <w:t>тг</w:t>
      </w:r>
      <w:proofErr w:type="spellEnd"/>
      <w:r w:rsidRPr="00C416AB">
        <w:t xml:space="preserve"> (20 606,977 долларов США)</w:t>
      </w:r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 xml:space="preserve">Формула 2 </w:t>
      </w:r>
    </w:p>
    <w:p w:rsidR="00C416AB" w:rsidRPr="00C416AB" w:rsidRDefault="00C416AB" w:rsidP="00C416AB">
      <w:pPr>
        <w:jc w:val="both"/>
      </w:pPr>
    </w:p>
    <w:p w:rsidR="00C416AB" w:rsidRPr="00C416AB" w:rsidRDefault="00C416AB" w:rsidP="00C416AB">
      <w:pPr>
        <w:jc w:val="both"/>
      </w:pPr>
      <w:r w:rsidRPr="00C416AB">
        <w:t xml:space="preserve">Х= показатель «затраты/эффективность»*100/ППГ= </w:t>
      </w:r>
      <w:r w:rsidR="004B5FD7">
        <w:t>4 904 916, 444</w:t>
      </w:r>
      <w:r w:rsidRPr="00C416AB">
        <w:t xml:space="preserve">*100/6 903 337,245 </w:t>
      </w:r>
      <w:proofErr w:type="spellStart"/>
      <w:r w:rsidRPr="00C416AB">
        <w:t>тг</w:t>
      </w:r>
      <w:proofErr w:type="spellEnd"/>
      <w:r w:rsidRPr="00C416AB">
        <w:t xml:space="preserve"> = </w:t>
      </w:r>
      <w:r w:rsidR="004B5FD7">
        <w:t>71,1</w:t>
      </w:r>
      <w:r w:rsidRPr="00C416AB">
        <w:t xml:space="preserve"> (%)</w:t>
      </w:r>
      <w:r w:rsidR="003E5EDD">
        <w:t>.</w:t>
      </w:r>
    </w:p>
    <w:p w:rsidR="00514FED" w:rsidRPr="00C416AB" w:rsidRDefault="00514FED" w:rsidP="009B56D0">
      <w:pPr>
        <w:jc w:val="both"/>
      </w:pPr>
    </w:p>
    <w:sectPr w:rsidR="00514FED" w:rsidRPr="00C416AB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276A"/>
    <w:rsid w:val="000033E8"/>
    <w:rsid w:val="00004039"/>
    <w:rsid w:val="000147D2"/>
    <w:rsid w:val="00015F6B"/>
    <w:rsid w:val="00022660"/>
    <w:rsid w:val="00024403"/>
    <w:rsid w:val="00025CD1"/>
    <w:rsid w:val="00027288"/>
    <w:rsid w:val="000273F5"/>
    <w:rsid w:val="00042880"/>
    <w:rsid w:val="00045793"/>
    <w:rsid w:val="00053644"/>
    <w:rsid w:val="00054EB9"/>
    <w:rsid w:val="00055079"/>
    <w:rsid w:val="00066548"/>
    <w:rsid w:val="00071A58"/>
    <w:rsid w:val="00071E02"/>
    <w:rsid w:val="00082084"/>
    <w:rsid w:val="000822AB"/>
    <w:rsid w:val="000908B6"/>
    <w:rsid w:val="00091CE3"/>
    <w:rsid w:val="00094497"/>
    <w:rsid w:val="00096097"/>
    <w:rsid w:val="000A5D7E"/>
    <w:rsid w:val="000A73D7"/>
    <w:rsid w:val="000C0E96"/>
    <w:rsid w:val="000C30C0"/>
    <w:rsid w:val="000D1F2C"/>
    <w:rsid w:val="000E3FAE"/>
    <w:rsid w:val="000E4C44"/>
    <w:rsid w:val="000E78C4"/>
    <w:rsid w:val="000F7386"/>
    <w:rsid w:val="00102A45"/>
    <w:rsid w:val="001045B1"/>
    <w:rsid w:val="001060E6"/>
    <w:rsid w:val="00107809"/>
    <w:rsid w:val="0011273B"/>
    <w:rsid w:val="0011568E"/>
    <w:rsid w:val="00126D53"/>
    <w:rsid w:val="00135926"/>
    <w:rsid w:val="00137FCC"/>
    <w:rsid w:val="00142A49"/>
    <w:rsid w:val="00146E84"/>
    <w:rsid w:val="00156135"/>
    <w:rsid w:val="00157F87"/>
    <w:rsid w:val="00163328"/>
    <w:rsid w:val="00164C9C"/>
    <w:rsid w:val="00166678"/>
    <w:rsid w:val="001703D1"/>
    <w:rsid w:val="00170AA2"/>
    <w:rsid w:val="00175461"/>
    <w:rsid w:val="001763CF"/>
    <w:rsid w:val="00177703"/>
    <w:rsid w:val="00182477"/>
    <w:rsid w:val="0018310A"/>
    <w:rsid w:val="001836AB"/>
    <w:rsid w:val="0019035A"/>
    <w:rsid w:val="0019056D"/>
    <w:rsid w:val="00194AE8"/>
    <w:rsid w:val="00196F76"/>
    <w:rsid w:val="001A673C"/>
    <w:rsid w:val="001A6B00"/>
    <w:rsid w:val="001B6BD2"/>
    <w:rsid w:val="001C0CA2"/>
    <w:rsid w:val="001D5526"/>
    <w:rsid w:val="001D749E"/>
    <w:rsid w:val="001D7B8F"/>
    <w:rsid w:val="001E2D49"/>
    <w:rsid w:val="001E6AD1"/>
    <w:rsid w:val="001F239F"/>
    <w:rsid w:val="001F64DE"/>
    <w:rsid w:val="001F7C5C"/>
    <w:rsid w:val="0020010E"/>
    <w:rsid w:val="00203859"/>
    <w:rsid w:val="00205066"/>
    <w:rsid w:val="00211A8D"/>
    <w:rsid w:val="002158D3"/>
    <w:rsid w:val="002172A1"/>
    <w:rsid w:val="00223CC1"/>
    <w:rsid w:val="00231939"/>
    <w:rsid w:val="00232582"/>
    <w:rsid w:val="002357FB"/>
    <w:rsid w:val="00246B68"/>
    <w:rsid w:val="00250A2D"/>
    <w:rsid w:val="00252534"/>
    <w:rsid w:val="002614E6"/>
    <w:rsid w:val="0026493B"/>
    <w:rsid w:val="00265ED0"/>
    <w:rsid w:val="0026620C"/>
    <w:rsid w:val="00266EE6"/>
    <w:rsid w:val="002711DB"/>
    <w:rsid w:val="00271EF0"/>
    <w:rsid w:val="00272609"/>
    <w:rsid w:val="0027409F"/>
    <w:rsid w:val="0027427F"/>
    <w:rsid w:val="00276E8B"/>
    <w:rsid w:val="00283E96"/>
    <w:rsid w:val="002865F2"/>
    <w:rsid w:val="00286D21"/>
    <w:rsid w:val="00286D34"/>
    <w:rsid w:val="00286DD2"/>
    <w:rsid w:val="00290325"/>
    <w:rsid w:val="0029237A"/>
    <w:rsid w:val="00294300"/>
    <w:rsid w:val="00295745"/>
    <w:rsid w:val="00297171"/>
    <w:rsid w:val="002A085E"/>
    <w:rsid w:val="002A281E"/>
    <w:rsid w:val="002A315F"/>
    <w:rsid w:val="002A4785"/>
    <w:rsid w:val="002A5534"/>
    <w:rsid w:val="002A5EDA"/>
    <w:rsid w:val="002A642A"/>
    <w:rsid w:val="002B1950"/>
    <w:rsid w:val="002B453B"/>
    <w:rsid w:val="002B5E28"/>
    <w:rsid w:val="002C071C"/>
    <w:rsid w:val="002C3E2C"/>
    <w:rsid w:val="002C6562"/>
    <w:rsid w:val="002C76CF"/>
    <w:rsid w:val="002D1F3D"/>
    <w:rsid w:val="002D4689"/>
    <w:rsid w:val="002D60A9"/>
    <w:rsid w:val="002E14EE"/>
    <w:rsid w:val="002E1F1C"/>
    <w:rsid w:val="002E2E3D"/>
    <w:rsid w:val="002E4DEF"/>
    <w:rsid w:val="002E5F80"/>
    <w:rsid w:val="002E6E79"/>
    <w:rsid w:val="002F1A00"/>
    <w:rsid w:val="002F5EA5"/>
    <w:rsid w:val="00303F5B"/>
    <w:rsid w:val="00313373"/>
    <w:rsid w:val="003226ED"/>
    <w:rsid w:val="00324313"/>
    <w:rsid w:val="00326BC9"/>
    <w:rsid w:val="0034537A"/>
    <w:rsid w:val="00353986"/>
    <w:rsid w:val="00356117"/>
    <w:rsid w:val="00356E1A"/>
    <w:rsid w:val="00365843"/>
    <w:rsid w:val="00366AB7"/>
    <w:rsid w:val="0036791D"/>
    <w:rsid w:val="00370B13"/>
    <w:rsid w:val="00372BEE"/>
    <w:rsid w:val="003748A5"/>
    <w:rsid w:val="00375F8C"/>
    <w:rsid w:val="003767BD"/>
    <w:rsid w:val="0037685B"/>
    <w:rsid w:val="00380F07"/>
    <w:rsid w:val="00390751"/>
    <w:rsid w:val="003910F8"/>
    <w:rsid w:val="00393799"/>
    <w:rsid w:val="00393F91"/>
    <w:rsid w:val="0039731C"/>
    <w:rsid w:val="003A0002"/>
    <w:rsid w:val="003A00BB"/>
    <w:rsid w:val="003A4D74"/>
    <w:rsid w:val="003A6666"/>
    <w:rsid w:val="003B127F"/>
    <w:rsid w:val="003B290B"/>
    <w:rsid w:val="003B334F"/>
    <w:rsid w:val="003B5905"/>
    <w:rsid w:val="003B5CB5"/>
    <w:rsid w:val="003C40F4"/>
    <w:rsid w:val="003D1D2A"/>
    <w:rsid w:val="003D1E06"/>
    <w:rsid w:val="003D22D4"/>
    <w:rsid w:val="003D50EF"/>
    <w:rsid w:val="003D5CE4"/>
    <w:rsid w:val="003D6FAA"/>
    <w:rsid w:val="003E0F89"/>
    <w:rsid w:val="003E262B"/>
    <w:rsid w:val="003E5EDD"/>
    <w:rsid w:val="003E6B06"/>
    <w:rsid w:val="003E72BE"/>
    <w:rsid w:val="0040117E"/>
    <w:rsid w:val="00407727"/>
    <w:rsid w:val="004102D3"/>
    <w:rsid w:val="00414C9A"/>
    <w:rsid w:val="0041504C"/>
    <w:rsid w:val="0041658B"/>
    <w:rsid w:val="00417B2D"/>
    <w:rsid w:val="00430BF9"/>
    <w:rsid w:val="00432A2C"/>
    <w:rsid w:val="004355CF"/>
    <w:rsid w:val="00436CA8"/>
    <w:rsid w:val="00440476"/>
    <w:rsid w:val="00441AB1"/>
    <w:rsid w:val="00442ED5"/>
    <w:rsid w:val="004438EB"/>
    <w:rsid w:val="004475B3"/>
    <w:rsid w:val="00456195"/>
    <w:rsid w:val="004663B0"/>
    <w:rsid w:val="00471104"/>
    <w:rsid w:val="00473496"/>
    <w:rsid w:val="00473CF2"/>
    <w:rsid w:val="00473DBE"/>
    <w:rsid w:val="004821DE"/>
    <w:rsid w:val="00483BDE"/>
    <w:rsid w:val="00483DC0"/>
    <w:rsid w:val="004849F7"/>
    <w:rsid w:val="004909B5"/>
    <w:rsid w:val="004917D0"/>
    <w:rsid w:val="004A4B9E"/>
    <w:rsid w:val="004B265D"/>
    <w:rsid w:val="004B4443"/>
    <w:rsid w:val="004B50A5"/>
    <w:rsid w:val="004B5FD7"/>
    <w:rsid w:val="004C07D6"/>
    <w:rsid w:val="004C0EB8"/>
    <w:rsid w:val="004C1D7D"/>
    <w:rsid w:val="004C280D"/>
    <w:rsid w:val="004D09D6"/>
    <w:rsid w:val="004D3C17"/>
    <w:rsid w:val="004D5446"/>
    <w:rsid w:val="004D79A1"/>
    <w:rsid w:val="004E3C1F"/>
    <w:rsid w:val="004E3D12"/>
    <w:rsid w:val="004F0B6E"/>
    <w:rsid w:val="004F13B6"/>
    <w:rsid w:val="004F2559"/>
    <w:rsid w:val="004F6575"/>
    <w:rsid w:val="00500FC1"/>
    <w:rsid w:val="005014F4"/>
    <w:rsid w:val="00504676"/>
    <w:rsid w:val="00505A00"/>
    <w:rsid w:val="00514FED"/>
    <w:rsid w:val="00516E5A"/>
    <w:rsid w:val="0052149D"/>
    <w:rsid w:val="00522069"/>
    <w:rsid w:val="00522798"/>
    <w:rsid w:val="00523A94"/>
    <w:rsid w:val="00525544"/>
    <w:rsid w:val="00525E9B"/>
    <w:rsid w:val="00530D86"/>
    <w:rsid w:val="00531A33"/>
    <w:rsid w:val="00533D95"/>
    <w:rsid w:val="00534526"/>
    <w:rsid w:val="00541A31"/>
    <w:rsid w:val="00542355"/>
    <w:rsid w:val="00543CE7"/>
    <w:rsid w:val="00550E11"/>
    <w:rsid w:val="0055103F"/>
    <w:rsid w:val="00552B2F"/>
    <w:rsid w:val="00552F22"/>
    <w:rsid w:val="0055399E"/>
    <w:rsid w:val="005608FA"/>
    <w:rsid w:val="00563F9F"/>
    <w:rsid w:val="00565CEB"/>
    <w:rsid w:val="00567B47"/>
    <w:rsid w:val="00573D4A"/>
    <w:rsid w:val="0057527C"/>
    <w:rsid w:val="00577031"/>
    <w:rsid w:val="00580D70"/>
    <w:rsid w:val="00582057"/>
    <w:rsid w:val="00583DF9"/>
    <w:rsid w:val="00585FDB"/>
    <w:rsid w:val="0058627C"/>
    <w:rsid w:val="00586D7E"/>
    <w:rsid w:val="00586F0D"/>
    <w:rsid w:val="0059393F"/>
    <w:rsid w:val="00594B79"/>
    <w:rsid w:val="005A2483"/>
    <w:rsid w:val="005A4F92"/>
    <w:rsid w:val="005B1BB2"/>
    <w:rsid w:val="005B36A6"/>
    <w:rsid w:val="005C110D"/>
    <w:rsid w:val="005C34F5"/>
    <w:rsid w:val="005C55F0"/>
    <w:rsid w:val="005C5F7C"/>
    <w:rsid w:val="005C781F"/>
    <w:rsid w:val="005D3ADE"/>
    <w:rsid w:val="005E252D"/>
    <w:rsid w:val="005E2CDA"/>
    <w:rsid w:val="005E56B5"/>
    <w:rsid w:val="005E5CBE"/>
    <w:rsid w:val="005E7ADC"/>
    <w:rsid w:val="005F30C5"/>
    <w:rsid w:val="005F6D79"/>
    <w:rsid w:val="00600A7D"/>
    <w:rsid w:val="006012CE"/>
    <w:rsid w:val="0061507A"/>
    <w:rsid w:val="00620683"/>
    <w:rsid w:val="0062148E"/>
    <w:rsid w:val="00622A0E"/>
    <w:rsid w:val="00624FB4"/>
    <w:rsid w:val="00626993"/>
    <w:rsid w:val="006317BE"/>
    <w:rsid w:val="00632661"/>
    <w:rsid w:val="00633B31"/>
    <w:rsid w:val="00633C55"/>
    <w:rsid w:val="00634BCA"/>
    <w:rsid w:val="006350BD"/>
    <w:rsid w:val="00635D75"/>
    <w:rsid w:val="0063699B"/>
    <w:rsid w:val="00640539"/>
    <w:rsid w:val="00642EDD"/>
    <w:rsid w:val="0064389E"/>
    <w:rsid w:val="00647625"/>
    <w:rsid w:val="00651992"/>
    <w:rsid w:val="00653450"/>
    <w:rsid w:val="00653B66"/>
    <w:rsid w:val="0065599A"/>
    <w:rsid w:val="006566AE"/>
    <w:rsid w:val="00657718"/>
    <w:rsid w:val="00657F71"/>
    <w:rsid w:val="00661056"/>
    <w:rsid w:val="00672CBF"/>
    <w:rsid w:val="0067555A"/>
    <w:rsid w:val="00677465"/>
    <w:rsid w:val="006859BE"/>
    <w:rsid w:val="00690F1C"/>
    <w:rsid w:val="00693168"/>
    <w:rsid w:val="00694D11"/>
    <w:rsid w:val="00694E24"/>
    <w:rsid w:val="006950E9"/>
    <w:rsid w:val="00696C67"/>
    <w:rsid w:val="006A30CC"/>
    <w:rsid w:val="006A3D34"/>
    <w:rsid w:val="006A5D61"/>
    <w:rsid w:val="006A63B7"/>
    <w:rsid w:val="006A68D7"/>
    <w:rsid w:val="006B5281"/>
    <w:rsid w:val="006B5A07"/>
    <w:rsid w:val="006D235A"/>
    <w:rsid w:val="006D3348"/>
    <w:rsid w:val="006D3BF5"/>
    <w:rsid w:val="006D459F"/>
    <w:rsid w:val="006D5B43"/>
    <w:rsid w:val="006E173A"/>
    <w:rsid w:val="006F2DE2"/>
    <w:rsid w:val="00703583"/>
    <w:rsid w:val="00711BE5"/>
    <w:rsid w:val="007161C1"/>
    <w:rsid w:val="00720C0F"/>
    <w:rsid w:val="007227D3"/>
    <w:rsid w:val="00723DF0"/>
    <w:rsid w:val="00725011"/>
    <w:rsid w:val="00726622"/>
    <w:rsid w:val="00726FF8"/>
    <w:rsid w:val="00730952"/>
    <w:rsid w:val="00730BA1"/>
    <w:rsid w:val="00736861"/>
    <w:rsid w:val="00737BB7"/>
    <w:rsid w:val="007405F6"/>
    <w:rsid w:val="00744B9B"/>
    <w:rsid w:val="0074582C"/>
    <w:rsid w:val="00746545"/>
    <w:rsid w:val="00750942"/>
    <w:rsid w:val="00752917"/>
    <w:rsid w:val="00754FD6"/>
    <w:rsid w:val="00756FC2"/>
    <w:rsid w:val="00761D50"/>
    <w:rsid w:val="0076736F"/>
    <w:rsid w:val="00780BB3"/>
    <w:rsid w:val="00784767"/>
    <w:rsid w:val="00784E56"/>
    <w:rsid w:val="0079194C"/>
    <w:rsid w:val="007925F6"/>
    <w:rsid w:val="00795EB0"/>
    <w:rsid w:val="00796AF8"/>
    <w:rsid w:val="007A1202"/>
    <w:rsid w:val="007A29C4"/>
    <w:rsid w:val="007A5DFE"/>
    <w:rsid w:val="007C1F53"/>
    <w:rsid w:val="007C3777"/>
    <w:rsid w:val="007C5E81"/>
    <w:rsid w:val="007D0E8E"/>
    <w:rsid w:val="007D2250"/>
    <w:rsid w:val="007E0446"/>
    <w:rsid w:val="007E3C4E"/>
    <w:rsid w:val="007E6090"/>
    <w:rsid w:val="007E7D09"/>
    <w:rsid w:val="007F235A"/>
    <w:rsid w:val="007F3839"/>
    <w:rsid w:val="007F7769"/>
    <w:rsid w:val="00802195"/>
    <w:rsid w:val="0080320D"/>
    <w:rsid w:val="008111AF"/>
    <w:rsid w:val="008145FA"/>
    <w:rsid w:val="008154F8"/>
    <w:rsid w:val="00815A05"/>
    <w:rsid w:val="00821037"/>
    <w:rsid w:val="0082270E"/>
    <w:rsid w:val="00824155"/>
    <w:rsid w:val="00824E57"/>
    <w:rsid w:val="0082789D"/>
    <w:rsid w:val="008469DC"/>
    <w:rsid w:val="00850381"/>
    <w:rsid w:val="00863AFE"/>
    <w:rsid w:val="00871638"/>
    <w:rsid w:val="00883F8D"/>
    <w:rsid w:val="00892922"/>
    <w:rsid w:val="008930E8"/>
    <w:rsid w:val="00896EF6"/>
    <w:rsid w:val="00896FED"/>
    <w:rsid w:val="008A11FB"/>
    <w:rsid w:val="008B5391"/>
    <w:rsid w:val="008B6133"/>
    <w:rsid w:val="008C2D02"/>
    <w:rsid w:val="008C306A"/>
    <w:rsid w:val="008C6713"/>
    <w:rsid w:val="008C6EA7"/>
    <w:rsid w:val="008D0889"/>
    <w:rsid w:val="008D447C"/>
    <w:rsid w:val="008D58FA"/>
    <w:rsid w:val="008E2499"/>
    <w:rsid w:val="008E2B8D"/>
    <w:rsid w:val="008E2C9F"/>
    <w:rsid w:val="008E4037"/>
    <w:rsid w:val="008E485B"/>
    <w:rsid w:val="008E5968"/>
    <w:rsid w:val="008F7513"/>
    <w:rsid w:val="00903FAD"/>
    <w:rsid w:val="00904353"/>
    <w:rsid w:val="00905E0F"/>
    <w:rsid w:val="00906576"/>
    <w:rsid w:val="0090718D"/>
    <w:rsid w:val="009129B2"/>
    <w:rsid w:val="00915AEB"/>
    <w:rsid w:val="00915D01"/>
    <w:rsid w:val="00920B94"/>
    <w:rsid w:val="00925E3C"/>
    <w:rsid w:val="00934D4B"/>
    <w:rsid w:val="00950482"/>
    <w:rsid w:val="00951B93"/>
    <w:rsid w:val="00960FB3"/>
    <w:rsid w:val="009614C0"/>
    <w:rsid w:val="00961C45"/>
    <w:rsid w:val="00973650"/>
    <w:rsid w:val="009751A8"/>
    <w:rsid w:val="00977000"/>
    <w:rsid w:val="00981C67"/>
    <w:rsid w:val="0098282D"/>
    <w:rsid w:val="009848A7"/>
    <w:rsid w:val="0099060A"/>
    <w:rsid w:val="009959E8"/>
    <w:rsid w:val="00996E39"/>
    <w:rsid w:val="009A5826"/>
    <w:rsid w:val="009B0F3C"/>
    <w:rsid w:val="009B56D0"/>
    <w:rsid w:val="009B798F"/>
    <w:rsid w:val="009C015E"/>
    <w:rsid w:val="009C746B"/>
    <w:rsid w:val="009D1069"/>
    <w:rsid w:val="009D281E"/>
    <w:rsid w:val="009D60D0"/>
    <w:rsid w:val="009D674B"/>
    <w:rsid w:val="009E1AA6"/>
    <w:rsid w:val="009E1BAE"/>
    <w:rsid w:val="009E2789"/>
    <w:rsid w:val="009F1948"/>
    <w:rsid w:val="009F5BA0"/>
    <w:rsid w:val="00A02CF3"/>
    <w:rsid w:val="00A02DDF"/>
    <w:rsid w:val="00A0365C"/>
    <w:rsid w:val="00A042CD"/>
    <w:rsid w:val="00A04A42"/>
    <w:rsid w:val="00A074DE"/>
    <w:rsid w:val="00A103D6"/>
    <w:rsid w:val="00A12790"/>
    <w:rsid w:val="00A13D6E"/>
    <w:rsid w:val="00A2579E"/>
    <w:rsid w:val="00A411D1"/>
    <w:rsid w:val="00A431FB"/>
    <w:rsid w:val="00A51354"/>
    <w:rsid w:val="00A555D8"/>
    <w:rsid w:val="00A56D5C"/>
    <w:rsid w:val="00A57C75"/>
    <w:rsid w:val="00A60DCB"/>
    <w:rsid w:val="00A65F0D"/>
    <w:rsid w:val="00A66FFE"/>
    <w:rsid w:val="00A759F8"/>
    <w:rsid w:val="00A87B16"/>
    <w:rsid w:val="00A92052"/>
    <w:rsid w:val="00A972A8"/>
    <w:rsid w:val="00AA054D"/>
    <w:rsid w:val="00AB1FC0"/>
    <w:rsid w:val="00AB453F"/>
    <w:rsid w:val="00AD4168"/>
    <w:rsid w:val="00AD4DE9"/>
    <w:rsid w:val="00AD61C0"/>
    <w:rsid w:val="00AE0BA1"/>
    <w:rsid w:val="00AE584B"/>
    <w:rsid w:val="00AF158D"/>
    <w:rsid w:val="00AF3FCE"/>
    <w:rsid w:val="00AF78E7"/>
    <w:rsid w:val="00B01B2E"/>
    <w:rsid w:val="00B01C85"/>
    <w:rsid w:val="00B02CEE"/>
    <w:rsid w:val="00B102C2"/>
    <w:rsid w:val="00B120FD"/>
    <w:rsid w:val="00B15FC1"/>
    <w:rsid w:val="00B171E5"/>
    <w:rsid w:val="00B21F4A"/>
    <w:rsid w:val="00B24D64"/>
    <w:rsid w:val="00B34584"/>
    <w:rsid w:val="00B35DB1"/>
    <w:rsid w:val="00B40635"/>
    <w:rsid w:val="00B4072D"/>
    <w:rsid w:val="00B41358"/>
    <w:rsid w:val="00B42B27"/>
    <w:rsid w:val="00B51308"/>
    <w:rsid w:val="00B51926"/>
    <w:rsid w:val="00B53BE4"/>
    <w:rsid w:val="00B56166"/>
    <w:rsid w:val="00B62A4C"/>
    <w:rsid w:val="00B64CDE"/>
    <w:rsid w:val="00B662A6"/>
    <w:rsid w:val="00B738DD"/>
    <w:rsid w:val="00B749C0"/>
    <w:rsid w:val="00B7665B"/>
    <w:rsid w:val="00B825CD"/>
    <w:rsid w:val="00B83F29"/>
    <w:rsid w:val="00B84B4B"/>
    <w:rsid w:val="00B85111"/>
    <w:rsid w:val="00B86AFC"/>
    <w:rsid w:val="00B91CF1"/>
    <w:rsid w:val="00B91D8C"/>
    <w:rsid w:val="00B92016"/>
    <w:rsid w:val="00B9228A"/>
    <w:rsid w:val="00B92492"/>
    <w:rsid w:val="00B964FA"/>
    <w:rsid w:val="00BA0432"/>
    <w:rsid w:val="00BA0801"/>
    <w:rsid w:val="00BA0A48"/>
    <w:rsid w:val="00BA1224"/>
    <w:rsid w:val="00BA4E78"/>
    <w:rsid w:val="00BA5387"/>
    <w:rsid w:val="00BA7855"/>
    <w:rsid w:val="00BB33C7"/>
    <w:rsid w:val="00BC11F5"/>
    <w:rsid w:val="00BC383F"/>
    <w:rsid w:val="00BC7755"/>
    <w:rsid w:val="00BD07B6"/>
    <w:rsid w:val="00BD1153"/>
    <w:rsid w:val="00BE26B9"/>
    <w:rsid w:val="00BE3241"/>
    <w:rsid w:val="00BE77D2"/>
    <w:rsid w:val="00BF28A2"/>
    <w:rsid w:val="00BF6819"/>
    <w:rsid w:val="00C02086"/>
    <w:rsid w:val="00C0455F"/>
    <w:rsid w:val="00C065C9"/>
    <w:rsid w:val="00C109C9"/>
    <w:rsid w:val="00C13499"/>
    <w:rsid w:val="00C22693"/>
    <w:rsid w:val="00C247E5"/>
    <w:rsid w:val="00C33B31"/>
    <w:rsid w:val="00C340B4"/>
    <w:rsid w:val="00C34675"/>
    <w:rsid w:val="00C35AC1"/>
    <w:rsid w:val="00C416AB"/>
    <w:rsid w:val="00C43948"/>
    <w:rsid w:val="00C447C7"/>
    <w:rsid w:val="00C45415"/>
    <w:rsid w:val="00C46F54"/>
    <w:rsid w:val="00C476A5"/>
    <w:rsid w:val="00C54B9B"/>
    <w:rsid w:val="00C55A25"/>
    <w:rsid w:val="00C777D4"/>
    <w:rsid w:val="00C86897"/>
    <w:rsid w:val="00C9004C"/>
    <w:rsid w:val="00C95F13"/>
    <w:rsid w:val="00C97D36"/>
    <w:rsid w:val="00CA3DA9"/>
    <w:rsid w:val="00CC685E"/>
    <w:rsid w:val="00CC71FF"/>
    <w:rsid w:val="00CD2BFA"/>
    <w:rsid w:val="00CD5A96"/>
    <w:rsid w:val="00CE3330"/>
    <w:rsid w:val="00CE77D9"/>
    <w:rsid w:val="00CF0955"/>
    <w:rsid w:val="00CF2658"/>
    <w:rsid w:val="00CF4BAD"/>
    <w:rsid w:val="00D0126A"/>
    <w:rsid w:val="00D03913"/>
    <w:rsid w:val="00D07E76"/>
    <w:rsid w:val="00D2379D"/>
    <w:rsid w:val="00D23F53"/>
    <w:rsid w:val="00D247A8"/>
    <w:rsid w:val="00D2552F"/>
    <w:rsid w:val="00D343DE"/>
    <w:rsid w:val="00D36A16"/>
    <w:rsid w:val="00D4036E"/>
    <w:rsid w:val="00D42F9D"/>
    <w:rsid w:val="00D45139"/>
    <w:rsid w:val="00D503B2"/>
    <w:rsid w:val="00D556E9"/>
    <w:rsid w:val="00D55A1F"/>
    <w:rsid w:val="00D60783"/>
    <w:rsid w:val="00D6263C"/>
    <w:rsid w:val="00D663C3"/>
    <w:rsid w:val="00D673FA"/>
    <w:rsid w:val="00D84B82"/>
    <w:rsid w:val="00D87FEF"/>
    <w:rsid w:val="00D90B76"/>
    <w:rsid w:val="00D92134"/>
    <w:rsid w:val="00D926FE"/>
    <w:rsid w:val="00D92AE1"/>
    <w:rsid w:val="00D974ED"/>
    <w:rsid w:val="00DA3ABD"/>
    <w:rsid w:val="00DA59A2"/>
    <w:rsid w:val="00DA64FC"/>
    <w:rsid w:val="00DA6947"/>
    <w:rsid w:val="00DA6953"/>
    <w:rsid w:val="00DA7044"/>
    <w:rsid w:val="00DA77C0"/>
    <w:rsid w:val="00DA7C12"/>
    <w:rsid w:val="00DB1FA0"/>
    <w:rsid w:val="00DB4800"/>
    <w:rsid w:val="00DB5A2A"/>
    <w:rsid w:val="00DC03F7"/>
    <w:rsid w:val="00DC223D"/>
    <w:rsid w:val="00DC2643"/>
    <w:rsid w:val="00DC6254"/>
    <w:rsid w:val="00DD7C1B"/>
    <w:rsid w:val="00DF4A69"/>
    <w:rsid w:val="00DF564F"/>
    <w:rsid w:val="00DF768D"/>
    <w:rsid w:val="00E038F8"/>
    <w:rsid w:val="00E13D7F"/>
    <w:rsid w:val="00E2736C"/>
    <w:rsid w:val="00E318EF"/>
    <w:rsid w:val="00E34C6E"/>
    <w:rsid w:val="00E37A67"/>
    <w:rsid w:val="00E40573"/>
    <w:rsid w:val="00E42B07"/>
    <w:rsid w:val="00E43295"/>
    <w:rsid w:val="00E442BB"/>
    <w:rsid w:val="00E5129C"/>
    <w:rsid w:val="00E56A1B"/>
    <w:rsid w:val="00E64490"/>
    <w:rsid w:val="00E666C2"/>
    <w:rsid w:val="00E72950"/>
    <w:rsid w:val="00E72B12"/>
    <w:rsid w:val="00E72C25"/>
    <w:rsid w:val="00E72DB1"/>
    <w:rsid w:val="00E82198"/>
    <w:rsid w:val="00E84481"/>
    <w:rsid w:val="00E84B20"/>
    <w:rsid w:val="00E930D0"/>
    <w:rsid w:val="00E95D33"/>
    <w:rsid w:val="00E9643C"/>
    <w:rsid w:val="00EA301E"/>
    <w:rsid w:val="00EA597D"/>
    <w:rsid w:val="00EA7D95"/>
    <w:rsid w:val="00EB5D81"/>
    <w:rsid w:val="00EB6389"/>
    <w:rsid w:val="00EC475E"/>
    <w:rsid w:val="00ED1F96"/>
    <w:rsid w:val="00ED4FDF"/>
    <w:rsid w:val="00ED6FFB"/>
    <w:rsid w:val="00ED72C7"/>
    <w:rsid w:val="00ED7590"/>
    <w:rsid w:val="00ED76DE"/>
    <w:rsid w:val="00EE1501"/>
    <w:rsid w:val="00EE440D"/>
    <w:rsid w:val="00EE5831"/>
    <w:rsid w:val="00EE609C"/>
    <w:rsid w:val="00EF18B1"/>
    <w:rsid w:val="00EF2BC2"/>
    <w:rsid w:val="00EF332D"/>
    <w:rsid w:val="00EF336F"/>
    <w:rsid w:val="00F00109"/>
    <w:rsid w:val="00F00A94"/>
    <w:rsid w:val="00F020F6"/>
    <w:rsid w:val="00F022C4"/>
    <w:rsid w:val="00F02D02"/>
    <w:rsid w:val="00F03734"/>
    <w:rsid w:val="00F17843"/>
    <w:rsid w:val="00F20BDD"/>
    <w:rsid w:val="00F212D0"/>
    <w:rsid w:val="00F22E69"/>
    <w:rsid w:val="00F3030C"/>
    <w:rsid w:val="00F3463D"/>
    <w:rsid w:val="00F37DA8"/>
    <w:rsid w:val="00F40815"/>
    <w:rsid w:val="00F44806"/>
    <w:rsid w:val="00F472D5"/>
    <w:rsid w:val="00F477C9"/>
    <w:rsid w:val="00F5144A"/>
    <w:rsid w:val="00F51E48"/>
    <w:rsid w:val="00F54303"/>
    <w:rsid w:val="00F571C2"/>
    <w:rsid w:val="00F60D2A"/>
    <w:rsid w:val="00F63994"/>
    <w:rsid w:val="00F64F65"/>
    <w:rsid w:val="00F6521A"/>
    <w:rsid w:val="00F66E9C"/>
    <w:rsid w:val="00F76148"/>
    <w:rsid w:val="00F81500"/>
    <w:rsid w:val="00F8449D"/>
    <w:rsid w:val="00F85D19"/>
    <w:rsid w:val="00F901E2"/>
    <w:rsid w:val="00F91D03"/>
    <w:rsid w:val="00F94DB3"/>
    <w:rsid w:val="00FA33ED"/>
    <w:rsid w:val="00FA36C3"/>
    <w:rsid w:val="00FA7AF3"/>
    <w:rsid w:val="00FB441D"/>
    <w:rsid w:val="00FB4F6C"/>
    <w:rsid w:val="00FB55FB"/>
    <w:rsid w:val="00FB7705"/>
    <w:rsid w:val="00FC3EF4"/>
    <w:rsid w:val="00FC3FB3"/>
    <w:rsid w:val="00FC5705"/>
    <w:rsid w:val="00FD37A0"/>
    <w:rsid w:val="00FD4AA4"/>
    <w:rsid w:val="00FD5F7D"/>
    <w:rsid w:val="00FD6CBA"/>
    <w:rsid w:val="00FD6FAD"/>
    <w:rsid w:val="00FE1D89"/>
    <w:rsid w:val="00FE23AF"/>
    <w:rsid w:val="00FE2724"/>
    <w:rsid w:val="00FE352C"/>
    <w:rsid w:val="00FF3AF6"/>
    <w:rsid w:val="00FF4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1657264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13A7B-7BCC-46DE-89C0-D6438274C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2811</TotalTime>
  <Pages>8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Мауенова Дана Каировна</cp:lastModifiedBy>
  <cp:revision>347</cp:revision>
  <dcterms:created xsi:type="dcterms:W3CDTF">2016-07-14T02:03:00Z</dcterms:created>
  <dcterms:modified xsi:type="dcterms:W3CDTF">2016-09-05T05:59:00Z</dcterms:modified>
</cp:coreProperties>
</file>